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4380C" w14:textId="77777777"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7466F069" w14:textId="77777777"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2C21D3FF" w14:textId="77777777" w:rsidR="00E0086F" w:rsidRDefault="00E0086F" w:rsidP="00EC1291">
      <w:pPr>
        <w:pStyle w:val="Nadpis1"/>
        <w:keepNext w:val="0"/>
        <w:spacing w:after="120"/>
        <w:jc w:val="both"/>
        <w:rPr>
          <w:rFonts w:ascii="Arial" w:hAnsi="Arial"/>
          <w:szCs w:val="22"/>
        </w:rPr>
      </w:pPr>
      <w:r w:rsidRPr="00ED6435">
        <w:rPr>
          <w:rFonts w:ascii="Arial" w:hAnsi="Arial"/>
          <w:szCs w:val="22"/>
        </w:rPr>
        <w:t>SMLUVNÍ STRANY</w:t>
      </w:r>
    </w:p>
    <w:p w14:paraId="28CEAE30" w14:textId="77777777"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BFD2508" w14:textId="77777777" w:rsidR="00B75AAB" w:rsidRDefault="00E0086F" w:rsidP="00B75AAB">
      <w:pPr>
        <w:spacing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B75AAB">
        <w:rPr>
          <w:rFonts w:ascii="Arial" w:hAnsi="Arial" w:cs="Arial"/>
        </w:rPr>
        <w:t> </w:t>
      </w:r>
      <w:r w:rsidRPr="00ED6435">
        <w:rPr>
          <w:rFonts w:ascii="Arial" w:hAnsi="Arial" w:cs="Arial"/>
        </w:rPr>
        <w:t>774</w:t>
      </w:r>
    </w:p>
    <w:p w14:paraId="59826338" w14:textId="77777777"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B75AAB">
        <w:rPr>
          <w:rFonts w:ascii="Arial" w:hAnsi="Arial" w:cs="Arial"/>
        </w:rPr>
        <w:t xml:space="preserve"> Pardubický kraj</w:t>
      </w:r>
      <w:r w:rsidRPr="00ED6435">
        <w:rPr>
          <w:rFonts w:ascii="Arial" w:hAnsi="Arial" w:cs="Arial"/>
          <w:snapToGrid w:val="0"/>
        </w:rPr>
        <w:t xml:space="preserve">, na adrese </w:t>
      </w:r>
      <w:r w:rsidR="00B75AAB">
        <w:rPr>
          <w:rFonts w:ascii="Arial" w:hAnsi="Arial" w:cs="Arial"/>
          <w:snapToGrid w:val="0"/>
        </w:rPr>
        <w:t>Boženy Němcové 231, 530 02 Pardubice</w:t>
      </w:r>
      <w:r w:rsidRPr="00ED6435">
        <w:rPr>
          <w:rFonts w:ascii="Arial" w:hAnsi="Arial" w:cs="Arial"/>
          <w:snapToGrid w:val="0"/>
        </w:rPr>
        <w:t>.</w:t>
      </w:r>
      <w:r w:rsidRPr="00ED6435">
        <w:rPr>
          <w:rFonts w:ascii="Arial" w:hAnsi="Arial" w:cs="Arial"/>
        </w:rPr>
        <w:t xml:space="preserve"> </w:t>
      </w:r>
    </w:p>
    <w:p w14:paraId="7A2547D6"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Zastoupen: </w:t>
      </w:r>
      <w:r w:rsidR="00B75AAB">
        <w:rPr>
          <w:rFonts w:ascii="Arial" w:hAnsi="Arial" w:cs="Arial"/>
        </w:rPr>
        <w:t xml:space="preserve">Ing. Miroslavem </w:t>
      </w:r>
      <w:r w:rsidR="006B2373">
        <w:rPr>
          <w:rFonts w:ascii="Arial" w:hAnsi="Arial" w:cs="Arial"/>
        </w:rPr>
        <w:t>Kučerou</w:t>
      </w:r>
      <w:r w:rsidR="00B75AAB">
        <w:rPr>
          <w:rFonts w:ascii="Arial" w:hAnsi="Arial" w:cs="Arial"/>
        </w:rPr>
        <w:t>,</w:t>
      </w:r>
      <w:r w:rsidRPr="00ED6435">
        <w:rPr>
          <w:rFonts w:ascii="Arial" w:hAnsi="Arial" w:cs="Arial"/>
        </w:rPr>
        <w:t xml:space="preserve"> </w:t>
      </w:r>
      <w:r w:rsidRPr="00ED6435">
        <w:rPr>
          <w:rFonts w:ascii="Arial" w:hAnsi="Arial" w:cs="Arial"/>
          <w:iCs/>
        </w:rPr>
        <w:t>ředitele</w:t>
      </w:r>
      <w:r w:rsidR="00B75AAB">
        <w:rPr>
          <w:rFonts w:ascii="Arial" w:hAnsi="Arial" w:cs="Arial"/>
          <w:iCs/>
        </w:rPr>
        <w:t>m</w:t>
      </w:r>
      <w:r w:rsidRPr="00ED6435">
        <w:rPr>
          <w:rFonts w:ascii="Arial" w:hAnsi="Arial" w:cs="Arial"/>
        </w:rPr>
        <w:t xml:space="preserve"> KPÚ</w:t>
      </w:r>
      <w:r w:rsidR="00B75AAB">
        <w:rPr>
          <w:rFonts w:ascii="Arial" w:hAnsi="Arial" w:cs="Arial"/>
        </w:rPr>
        <w:t xml:space="preserve"> pro Pardubický kraj</w:t>
      </w:r>
    </w:p>
    <w:p w14:paraId="0341DD8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75AAB">
        <w:rPr>
          <w:rFonts w:ascii="Arial" w:hAnsi="Arial" w:cs="Arial"/>
        </w:rPr>
        <w:t>Ing. Miroslavem Kučerou, ředitel KPÚ</w:t>
      </w:r>
      <w:r w:rsidRPr="00ED6435">
        <w:rPr>
          <w:rFonts w:ascii="Arial" w:hAnsi="Arial" w:cs="Arial"/>
        </w:rPr>
        <w:t xml:space="preserve"> </w:t>
      </w:r>
    </w:p>
    <w:p w14:paraId="10DD00A1"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75AAB">
        <w:rPr>
          <w:rFonts w:ascii="Arial" w:hAnsi="Arial" w:cs="Arial"/>
          <w:snapToGrid w:val="0"/>
        </w:rPr>
        <w:t>Ivet</w:t>
      </w:r>
      <w:r w:rsidR="006B2373">
        <w:rPr>
          <w:rFonts w:ascii="Arial" w:hAnsi="Arial" w:cs="Arial"/>
          <w:snapToGrid w:val="0"/>
        </w:rPr>
        <w:t>a</w:t>
      </w:r>
      <w:r w:rsidR="00B75AAB">
        <w:rPr>
          <w:rFonts w:ascii="Arial" w:hAnsi="Arial" w:cs="Arial"/>
          <w:snapToGrid w:val="0"/>
        </w:rPr>
        <w:t xml:space="preserve"> Hepnarov</w:t>
      </w:r>
      <w:r w:rsidR="006B2373">
        <w:rPr>
          <w:rFonts w:ascii="Arial" w:hAnsi="Arial" w:cs="Arial"/>
          <w:snapToGrid w:val="0"/>
        </w:rPr>
        <w:t>á</w:t>
      </w:r>
      <w:r w:rsidR="00B75AAB">
        <w:rPr>
          <w:rFonts w:ascii="Arial" w:hAnsi="Arial" w:cs="Arial"/>
          <w:snapToGrid w:val="0"/>
        </w:rPr>
        <w:t xml:space="preserve">, </w:t>
      </w:r>
      <w:r w:rsidRPr="00ED6435">
        <w:rPr>
          <w:rFonts w:ascii="Arial" w:hAnsi="Arial" w:cs="Arial"/>
        </w:rPr>
        <w:t xml:space="preserve">Pobočka </w:t>
      </w:r>
      <w:r w:rsidR="00B75AAB">
        <w:rPr>
          <w:rFonts w:ascii="Arial" w:hAnsi="Arial" w:cs="Arial"/>
          <w:iCs/>
        </w:rPr>
        <w:t>Pardubice</w:t>
      </w:r>
      <w:r w:rsidRPr="00ED6435">
        <w:rPr>
          <w:rFonts w:ascii="Arial" w:hAnsi="Arial" w:cs="Arial"/>
          <w:iCs/>
        </w:rPr>
        <w:t xml:space="preserve"> </w:t>
      </w:r>
    </w:p>
    <w:p w14:paraId="096DDFE2"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7329ED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75AAB">
        <w:rPr>
          <w:rFonts w:ascii="Arial" w:hAnsi="Arial" w:cs="Arial"/>
        </w:rPr>
        <w:t>+420 727 966 745</w:t>
      </w:r>
    </w:p>
    <w:p w14:paraId="4C0491B8" w14:textId="77777777"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2" w:history="1">
        <w:r w:rsidR="00D8390C" w:rsidRPr="00A27FC9">
          <w:rPr>
            <w:rStyle w:val="Hypertextovodkaz"/>
            <w:rFonts w:ascii="Arial" w:hAnsi="Arial" w:cs="Arial"/>
            <w:snapToGrid w:val="0"/>
          </w:rPr>
          <w:t>pardubicky.kraj@spucr.cz</w:t>
        </w:r>
      </w:hyperlink>
      <w:r w:rsidR="00D8390C">
        <w:rPr>
          <w:rFonts w:ascii="Arial" w:hAnsi="Arial" w:cs="Arial"/>
          <w:snapToGrid w:val="0"/>
        </w:rPr>
        <w:t xml:space="preserve">, </w:t>
      </w:r>
      <w:hyperlink r:id="rId13" w:history="1">
        <w:r w:rsidR="00D8390C" w:rsidRPr="00A27FC9">
          <w:rPr>
            <w:rStyle w:val="Hypertextovodkaz"/>
            <w:rFonts w:ascii="Arial" w:hAnsi="Arial" w:cs="Arial"/>
            <w:snapToGrid w:val="0"/>
          </w:rPr>
          <w:t>i.hepnarova@spucr.cz</w:t>
        </w:r>
      </w:hyperlink>
    </w:p>
    <w:p w14:paraId="66572419"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3810AE45"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72FA6913"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0B9E0035"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77A9FEF" w14:textId="1994426A"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B75AAB">
        <w:rPr>
          <w:rFonts w:ascii="Arial" w:hAnsi="Arial" w:cs="Arial"/>
          <w:b/>
        </w:rPr>
        <w:t xml:space="preserve"> č. 1</w:t>
      </w:r>
      <w:r w:rsidRPr="00ED6435">
        <w:rPr>
          <w:rFonts w:ascii="Arial" w:hAnsi="Arial" w:cs="Arial"/>
          <w:bCs/>
        </w:rPr>
        <w:t>“)</w:t>
      </w:r>
    </w:p>
    <w:p w14:paraId="465673E2"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7DA879B1" w14:textId="77777777" w:rsidR="00E0086F" w:rsidRDefault="006B2373" w:rsidP="00EC1291">
      <w:pPr>
        <w:numPr>
          <w:ilvl w:val="0"/>
          <w:numId w:val="15"/>
        </w:numPr>
        <w:spacing w:before="120" w:after="120" w:line="240" w:lineRule="auto"/>
        <w:ind w:left="567" w:hanging="567"/>
        <w:jc w:val="both"/>
        <w:rPr>
          <w:rFonts w:ascii="Arial" w:hAnsi="Arial" w:cs="Arial"/>
          <w:b/>
        </w:rPr>
      </w:pPr>
      <w:r>
        <w:rPr>
          <w:rFonts w:ascii="Arial" w:hAnsi="Arial" w:cs="Arial"/>
          <w:b/>
        </w:rPr>
        <w:t>Ředitelství silnic a dálnic ČR</w:t>
      </w:r>
    </w:p>
    <w:p w14:paraId="43517E47" w14:textId="77777777" w:rsidR="006B2373" w:rsidRDefault="006B2373" w:rsidP="006B2373">
      <w:pPr>
        <w:spacing w:after="0" w:line="240" w:lineRule="auto"/>
        <w:ind w:left="567"/>
        <w:jc w:val="both"/>
        <w:rPr>
          <w:rFonts w:ascii="Arial" w:hAnsi="Arial" w:cs="Arial"/>
        </w:rPr>
      </w:pPr>
      <w:r>
        <w:rPr>
          <w:rFonts w:ascii="Arial" w:hAnsi="Arial" w:cs="Arial"/>
          <w:bCs/>
        </w:rPr>
        <w:t>s</w:t>
      </w:r>
      <w:r w:rsidRPr="006B2373">
        <w:rPr>
          <w:rFonts w:ascii="Arial" w:hAnsi="Arial" w:cs="Arial"/>
          <w:bCs/>
        </w:rPr>
        <w:t xml:space="preserve">e sídlem Na </w:t>
      </w:r>
      <w:r>
        <w:rPr>
          <w:rFonts w:ascii="Arial" w:hAnsi="Arial" w:cs="Arial"/>
          <w:bCs/>
        </w:rPr>
        <w:t xml:space="preserve">Pankráci 56, 140 00 Praha, IČO: </w:t>
      </w:r>
      <w:r>
        <w:rPr>
          <w:rFonts w:ascii="Arial" w:hAnsi="Arial" w:cs="Arial"/>
        </w:rPr>
        <w:t>65993390</w:t>
      </w:r>
    </w:p>
    <w:p w14:paraId="286630C0" w14:textId="77777777" w:rsidR="006B2373" w:rsidRDefault="006B2373" w:rsidP="006B2373">
      <w:pPr>
        <w:spacing w:after="0" w:line="240" w:lineRule="auto"/>
        <w:ind w:left="567"/>
        <w:jc w:val="both"/>
        <w:rPr>
          <w:rFonts w:ascii="Arial" w:hAnsi="Arial" w:cs="Arial"/>
        </w:rPr>
      </w:pPr>
      <w:r>
        <w:rPr>
          <w:rFonts w:ascii="Arial" w:hAnsi="Arial" w:cs="Arial"/>
        </w:rPr>
        <w:t>Správa Pardubice, na adrese Hlaváčova 902, 530 02 Pardubice</w:t>
      </w:r>
    </w:p>
    <w:p w14:paraId="7369101C" w14:textId="77777777" w:rsidR="006B2373" w:rsidRDefault="006B2373" w:rsidP="006B2373">
      <w:pPr>
        <w:spacing w:before="120" w:after="120" w:line="240" w:lineRule="auto"/>
        <w:ind w:left="567"/>
        <w:jc w:val="both"/>
        <w:rPr>
          <w:rFonts w:ascii="Arial" w:hAnsi="Arial" w:cs="Arial"/>
        </w:rPr>
      </w:pPr>
      <w:r>
        <w:rPr>
          <w:rFonts w:ascii="Arial" w:hAnsi="Arial" w:cs="Arial"/>
        </w:rPr>
        <w:t>Zastoupeno: Ing</w:t>
      </w:r>
      <w:r w:rsidR="0082705E">
        <w:rPr>
          <w:rFonts w:ascii="Arial" w:hAnsi="Arial" w:cs="Arial"/>
        </w:rPr>
        <w:t>. Bohumilem Vebrem, ředitelem Správy Pardubice</w:t>
      </w:r>
    </w:p>
    <w:p w14:paraId="209C04A0" w14:textId="77777777" w:rsidR="0082705E" w:rsidRDefault="0082705E" w:rsidP="006B2373">
      <w:pPr>
        <w:spacing w:before="120" w:after="120" w:line="240" w:lineRule="auto"/>
        <w:ind w:left="567"/>
        <w:jc w:val="both"/>
        <w:rPr>
          <w:rFonts w:ascii="Arial" w:hAnsi="Arial" w:cs="Arial"/>
        </w:rPr>
      </w:pPr>
      <w:r>
        <w:rPr>
          <w:rFonts w:ascii="Arial" w:hAnsi="Arial" w:cs="Arial"/>
        </w:rPr>
        <w:t>Ve smluvních záležitostech zastoupeno: Ing. Bohumilem Vebrem, ředitelem Správy Pardubice</w:t>
      </w:r>
    </w:p>
    <w:p w14:paraId="1C6A2ABF" w14:textId="77777777" w:rsidR="0082705E" w:rsidRDefault="0082705E" w:rsidP="006B2373">
      <w:pPr>
        <w:spacing w:before="120" w:after="120" w:line="240" w:lineRule="auto"/>
        <w:ind w:left="567"/>
        <w:jc w:val="both"/>
        <w:rPr>
          <w:rFonts w:ascii="Arial" w:hAnsi="Arial" w:cs="Arial"/>
        </w:rPr>
      </w:pPr>
      <w:r>
        <w:rPr>
          <w:rFonts w:ascii="Arial" w:hAnsi="Arial" w:cs="Arial"/>
        </w:rPr>
        <w:t>V technických záležitostech zastoupená: Ing. Hana Jarolímová, vedoucí úseku výstavby</w:t>
      </w:r>
    </w:p>
    <w:p w14:paraId="2FF692D7" w14:textId="77777777" w:rsidR="0082705E" w:rsidRPr="00ED6435" w:rsidRDefault="0082705E" w:rsidP="0082705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16C1773" w14:textId="77777777" w:rsidR="0082705E" w:rsidRDefault="0082705E" w:rsidP="0082705E">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+420 466 046 512</w:t>
      </w:r>
    </w:p>
    <w:p w14:paraId="4ACC6C58" w14:textId="77777777" w:rsidR="0082705E" w:rsidRPr="00ED6435" w:rsidRDefault="0082705E" w:rsidP="0082705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hana.jarolimova@rsd.cz</w:t>
      </w:r>
    </w:p>
    <w:p w14:paraId="1F655672" w14:textId="77777777" w:rsidR="0082705E" w:rsidRDefault="0082705E" w:rsidP="0082705E">
      <w:pPr>
        <w:spacing w:after="120"/>
        <w:ind w:left="567" w:right="1418"/>
        <w:jc w:val="both"/>
        <w:rPr>
          <w:rFonts w:ascii="Arial" w:hAnsi="Arial" w:cs="Arial"/>
        </w:rPr>
      </w:pPr>
      <w:r w:rsidRPr="00ED6435">
        <w:rPr>
          <w:rFonts w:ascii="Arial" w:hAnsi="Arial" w:cs="Arial"/>
        </w:rPr>
        <w:t xml:space="preserve">ID datové schránky: </w:t>
      </w:r>
      <w:r w:rsidR="000C0EA8">
        <w:rPr>
          <w:rFonts w:ascii="Arial" w:hAnsi="Arial" w:cs="Arial"/>
        </w:rPr>
        <w:t>Zjq4rhz</w:t>
      </w:r>
      <w:r w:rsidR="000C0EA8" w:rsidRPr="00ED6435">
        <w:rPr>
          <w:rFonts w:ascii="Arial" w:hAnsi="Arial" w:cs="Arial"/>
        </w:rPr>
        <w:t xml:space="preserve"> </w:t>
      </w:r>
    </w:p>
    <w:p w14:paraId="0DB20B2A" w14:textId="77777777" w:rsidR="000C0EA8" w:rsidRPr="00ED6435" w:rsidRDefault="000C0EA8" w:rsidP="000C0EA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2630322" w14:textId="77777777" w:rsidR="000C0EA8" w:rsidRPr="00ED6435" w:rsidRDefault="000C0EA8" w:rsidP="000C0EA8">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A05400">
        <w:rPr>
          <w:rFonts w:ascii="Arial" w:hAnsi="Arial" w:cs="Arial"/>
        </w:rPr>
        <w:t>20006</w:t>
      </w:r>
      <w:r>
        <w:rPr>
          <w:rFonts w:ascii="Arial" w:hAnsi="Arial" w:cs="Arial"/>
        </w:rPr>
        <w:t>-15937031/0710</w:t>
      </w:r>
    </w:p>
    <w:p w14:paraId="2B7BDDA9" w14:textId="77777777" w:rsidR="000C0EA8" w:rsidRPr="00ED6435" w:rsidRDefault="000C0EA8" w:rsidP="000C0EA8">
      <w:pPr>
        <w:spacing w:after="120"/>
        <w:ind w:left="4536" w:right="1418" w:hanging="3969"/>
        <w:jc w:val="both"/>
        <w:rPr>
          <w:rFonts w:ascii="Arial" w:hAnsi="Arial" w:cs="Arial"/>
        </w:rPr>
      </w:pPr>
      <w:r w:rsidRPr="00ED6435">
        <w:rPr>
          <w:rFonts w:ascii="Arial" w:hAnsi="Arial" w:cs="Arial"/>
        </w:rPr>
        <w:t>DIČ: CZ</w:t>
      </w:r>
      <w:r>
        <w:rPr>
          <w:rFonts w:ascii="Arial" w:hAnsi="Arial" w:cs="Arial"/>
        </w:rPr>
        <w:t>65993390</w:t>
      </w:r>
    </w:p>
    <w:p w14:paraId="49F3599D" w14:textId="77777777" w:rsidR="000C0EA8" w:rsidRDefault="000C0EA8" w:rsidP="000C0EA8">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17C1B5E1" w14:textId="77777777" w:rsidR="000C0EA8" w:rsidRPr="000C0EA8" w:rsidRDefault="000C0EA8" w:rsidP="0082705E">
      <w:pPr>
        <w:spacing w:after="120"/>
        <w:ind w:left="567" w:right="1418"/>
        <w:jc w:val="both"/>
        <w:rPr>
          <w:rFonts w:ascii="Arial" w:hAnsi="Arial" w:cs="Arial"/>
          <w:bCs/>
          <w:iCs/>
        </w:rPr>
      </w:pPr>
      <w:r w:rsidRPr="000C0EA8">
        <w:rPr>
          <w:rFonts w:ascii="Arial" w:hAnsi="Arial" w:cs="Arial"/>
          <w:bCs/>
          <w:iCs/>
        </w:rPr>
        <w:t>a</w:t>
      </w:r>
    </w:p>
    <w:p w14:paraId="7D6B240B" w14:textId="77777777" w:rsidR="000C0EA8" w:rsidRPr="00ED6435" w:rsidRDefault="000C0EA8" w:rsidP="000C0EA8">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1252B9C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0AACC90E"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21A9CA72"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09C83F46"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62301B52"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951026"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73996934"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5F65E334"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62CA30B5"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01BB826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1863316"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64629707"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3548D5B0"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463A9B3A"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5161D530" w14:textId="7777777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Objednatel</w:t>
      </w:r>
      <w:r w:rsidR="00B75AAB">
        <w:rPr>
          <w:rFonts w:ascii="Arial" w:hAnsi="Arial" w:cs="Arial"/>
        </w:rPr>
        <w:t xml:space="preserve"> č. 1</w:t>
      </w:r>
      <w:r w:rsidRPr="00ED6435">
        <w:rPr>
          <w:rFonts w:ascii="Arial" w:hAnsi="Arial" w:cs="Arial"/>
        </w:rPr>
        <w:t xml:space="preserve">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75AAB">
        <w:rPr>
          <w:rFonts w:ascii="Arial" w:hAnsi="Arial" w:cs="Arial"/>
          <w:b/>
          <w:bCs/>
        </w:rPr>
        <w:t>Sezemice nad Loučnou</w:t>
      </w:r>
      <w:r w:rsidR="00D8390C">
        <w:rPr>
          <w:rFonts w:ascii="Arial" w:hAnsi="Arial" w:cs="Arial"/>
          <w:b/>
          <w:bCs/>
        </w:rPr>
        <w:t xml:space="preserve"> a Kladina – část 1 Sezemice nad Loučnou</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313C7977" w14:textId="7777777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Zhotovitel předložil Objednateli</w:t>
      </w:r>
      <w:r w:rsidR="00B75AAB">
        <w:rPr>
          <w:rFonts w:ascii="Arial" w:hAnsi="Arial" w:cs="Arial"/>
        </w:rPr>
        <w:t xml:space="preserve"> č. 1</w:t>
      </w:r>
      <w:r w:rsidRPr="5784E4A4">
        <w:rPr>
          <w:rFonts w:ascii="Arial" w:hAnsi="Arial" w:cs="Arial"/>
        </w:rPr>
        <w:t xml:space="preserve">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w:t>
      </w:r>
      <w:r w:rsidR="00B75AAB">
        <w:rPr>
          <w:rFonts w:ascii="Arial" w:hAnsi="Arial" w:cs="Arial"/>
        </w:rPr>
        <w:t xml:space="preserve"> č. 1</w:t>
      </w:r>
      <w:r w:rsidRPr="5784E4A4">
        <w:rPr>
          <w:rFonts w:ascii="Arial" w:hAnsi="Arial" w:cs="Arial"/>
        </w:rPr>
        <w:t xml:space="preserve">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906CCF">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780C9AB3" w14:textId="3048190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w:t>
      </w:r>
      <w:r w:rsidR="00284170">
        <w:rPr>
          <w:rFonts w:ascii="Arial" w:hAnsi="Arial" w:cs="Arial"/>
        </w:rPr>
        <w:t>ů</w:t>
      </w:r>
      <w:r w:rsidR="00FB0542" w:rsidRPr="00ED6435">
        <w:rPr>
          <w:rFonts w:ascii="Arial" w:hAnsi="Arial" w:cs="Arial"/>
        </w:rPr>
        <w:t xml:space="preserve"> a s ohledem na hospodárné nakládání s finančními prostředky Objednatel</w:t>
      </w:r>
      <w:r w:rsidR="00284170">
        <w:rPr>
          <w:rFonts w:ascii="Arial" w:hAnsi="Arial" w:cs="Arial"/>
        </w:rPr>
        <w:t>ů</w:t>
      </w:r>
      <w:r w:rsidR="00FB0542" w:rsidRPr="00ED6435">
        <w:rPr>
          <w:rFonts w:ascii="Arial" w:hAnsi="Arial" w:cs="Arial"/>
        </w:rPr>
        <w:t>.</w:t>
      </w:r>
    </w:p>
    <w:p w14:paraId="58F3D763" w14:textId="1D9AC842" w:rsidR="00A54364" w:rsidRPr="00ED6435" w:rsidRDefault="00A54364" w:rsidP="00B77235">
      <w:pPr>
        <w:pStyle w:val="Preambule"/>
        <w:widowControl/>
        <w:spacing w:line="240" w:lineRule="auto"/>
        <w:jc w:val="both"/>
        <w:rPr>
          <w:rFonts w:ascii="Arial" w:hAnsi="Arial" w:cs="Arial"/>
        </w:rPr>
      </w:pPr>
      <w:r w:rsidRPr="00ED6435">
        <w:rPr>
          <w:rFonts w:ascii="Arial" w:hAnsi="Arial" w:cs="Arial"/>
        </w:rPr>
        <w:t>Pokud v dalších ustanoveních Smlouvy není výslovně specifikován konkrétně Objednatel č. 1 nebo Objednatel č. 2, má se zato, že pojem „Objednatel“ zahrnuje souhrnně oba Objednatele.</w:t>
      </w:r>
    </w:p>
    <w:p w14:paraId="1697C861"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7EEF4BF" w14:textId="0484A53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84170">
        <w:rPr>
          <w:rFonts w:ascii="Arial" w:hAnsi="Arial" w:cs="Arial"/>
          <w:b/>
          <w:bCs/>
          <w:szCs w:val="22"/>
        </w:rPr>
        <w:t>Sezemice nad Loučnou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0530367B" w14:textId="7777777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84170">
        <w:rPr>
          <w:rFonts w:ascii="Arial" w:hAnsi="Arial" w:cs="Arial"/>
        </w:rPr>
        <w:t xml:space="preserve">Sezemice nad Loučnou a v částech navazujících </w:t>
      </w:r>
      <w:proofErr w:type="spellStart"/>
      <w:r w:rsidR="00284170">
        <w:rPr>
          <w:rFonts w:ascii="Arial" w:hAnsi="Arial" w:cs="Arial"/>
        </w:rPr>
        <w:t>k.ú</w:t>
      </w:r>
      <w:proofErr w:type="spellEnd"/>
      <w:r w:rsidR="00284170">
        <w:rPr>
          <w:rFonts w:ascii="Arial" w:hAnsi="Arial" w:cs="Arial"/>
        </w:rPr>
        <w:t xml:space="preserve">. </w:t>
      </w:r>
      <w:proofErr w:type="spellStart"/>
      <w:r w:rsidR="00284170">
        <w:rPr>
          <w:rFonts w:ascii="Arial" w:hAnsi="Arial" w:cs="Arial"/>
        </w:rPr>
        <w:t>Počáply</w:t>
      </w:r>
      <w:proofErr w:type="spellEnd"/>
      <w:r w:rsidR="00284170">
        <w:rPr>
          <w:rFonts w:ascii="Arial" w:hAnsi="Arial" w:cs="Arial"/>
        </w:rPr>
        <w:t xml:space="preserve"> nad Loučnou a Kladina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xml:space="preserve">“) včetně provedení nezbytných zeměměřických činností určených pro obnovu katastrálního operátu, kdy přesnost geometrického a polohového určení bude odpovídat kódu 3 </w:t>
      </w:r>
      <w:r w:rsidRPr="00ED6435">
        <w:rPr>
          <w:rFonts w:ascii="Arial" w:hAnsi="Arial" w:cs="Arial"/>
        </w:rPr>
        <w:lastRenderedPageBreak/>
        <w:t>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25A6C029" w14:textId="77777777"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926B692" w14:textId="0BBC927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284170">
        <w:rPr>
          <w:rFonts w:ascii="Arial" w:hAnsi="Arial" w:cs="Arial"/>
          <w:szCs w:val="22"/>
        </w:rPr>
        <w:t>é</w:t>
      </w:r>
      <w:r w:rsidRPr="00ED6435">
        <w:rPr>
          <w:rFonts w:ascii="Arial" w:hAnsi="Arial" w:cs="Arial"/>
          <w:szCs w:val="22"/>
        </w:rPr>
        <w:t xml:space="preserve"> se zavazuj</w:t>
      </w:r>
      <w:r w:rsidR="00284170">
        <w:rPr>
          <w:rFonts w:ascii="Arial" w:hAnsi="Arial" w:cs="Arial"/>
          <w:szCs w:val="22"/>
        </w:rPr>
        <w:t>í</w:t>
      </w:r>
      <w:r w:rsidRPr="00ED6435">
        <w:rPr>
          <w:rFonts w:ascii="Arial" w:hAnsi="Arial" w:cs="Arial"/>
          <w:szCs w:val="22"/>
        </w:rPr>
        <w:t xml:space="preserv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3EF">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3EF">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2D36B211" w14:textId="7777777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265A0467"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6667AF2B" w14:textId="34B8CC06"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3EF">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32B7F6F6" w14:textId="77777777"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8F28CD">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8F28CD">
        <w:rPr>
          <w:rFonts w:ascii="Arial" w:hAnsi="Arial" w:cs="Arial"/>
          <w:szCs w:val="22"/>
        </w:rPr>
        <w:t>ů</w:t>
      </w:r>
      <w:r w:rsidRPr="00C62699">
        <w:rPr>
          <w:rFonts w:ascii="Arial" w:hAnsi="Arial" w:cs="Arial"/>
          <w:szCs w:val="22"/>
        </w:rPr>
        <w:t xml:space="preserve"> v době dřívějšího plnění. </w:t>
      </w:r>
    </w:p>
    <w:p w14:paraId="568A1C40" w14:textId="2AA64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8F28CD">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3EF">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w:t>
      </w:r>
      <w:r w:rsidR="008F28CD">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8F28CD">
        <w:rPr>
          <w:rFonts w:ascii="Arial" w:hAnsi="Arial" w:cs="Arial"/>
          <w:szCs w:val="22"/>
        </w:rPr>
        <w:t>ů</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B6A97C6"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134D3636"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57571446" w14:textId="77777777" w:rsidTr="006F431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142580B3" w14:textId="77777777" w:rsidR="00F656CF" w:rsidRPr="00CD26F7" w:rsidRDefault="00F656CF" w:rsidP="00B77235">
            <w:pPr>
              <w:spacing w:after="0" w:line="240" w:lineRule="auto"/>
              <w:ind w:left="709" w:hanging="709"/>
              <w:jc w:val="both"/>
              <w:rPr>
                <w:rFonts w:ascii="Arial" w:hAnsi="Arial" w:cs="Arial"/>
                <w:highlight w:val="yellow"/>
              </w:rPr>
            </w:pPr>
            <w:r w:rsidRPr="006F431B">
              <w:rPr>
                <w:rFonts w:ascii="Arial" w:hAnsi="Arial" w:cs="Arial"/>
              </w:rPr>
              <w:t xml:space="preserve">Hlavní celek </w:t>
            </w:r>
            <w:r w:rsidR="00565D8F" w:rsidRPr="006F431B">
              <w:rPr>
                <w:rFonts w:ascii="Arial" w:hAnsi="Arial" w:cs="Arial"/>
                <w:snapToGrid w:val="0"/>
              </w:rPr>
              <w:t xml:space="preserve">1 </w:t>
            </w:r>
            <w:r w:rsidR="00C62699" w:rsidRPr="006F431B">
              <w:rPr>
                <w:rFonts w:ascii="Arial" w:hAnsi="Arial" w:cs="Arial"/>
              </w:rPr>
              <w:t>„</w:t>
            </w:r>
            <w:r w:rsidRPr="006F431B">
              <w:rPr>
                <w:rFonts w:ascii="Arial" w:hAnsi="Arial" w:cs="Arial"/>
              </w:rPr>
              <w:t>Přípravné práce</w:t>
            </w:r>
            <w:r w:rsidR="00C62699" w:rsidRPr="006F431B">
              <w:rPr>
                <w:rFonts w:ascii="Arial" w:hAnsi="Arial" w:cs="Arial"/>
              </w:rPr>
              <w:t>“</w:t>
            </w:r>
            <w:r w:rsidRPr="006F431B">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C706A6" w14:textId="77777777" w:rsidR="00F656CF" w:rsidRPr="00CD26F7" w:rsidRDefault="002B735B" w:rsidP="009C7E98">
            <w:pPr>
              <w:tabs>
                <w:tab w:val="right" w:pos="990"/>
              </w:tabs>
              <w:spacing w:after="0" w:line="240" w:lineRule="auto"/>
              <w:ind w:left="709" w:hanging="428"/>
              <w:jc w:val="both"/>
              <w:rPr>
                <w:rFonts w:ascii="Arial" w:hAnsi="Arial" w:cs="Arial"/>
                <w:highlight w:val="yellow"/>
              </w:rPr>
            </w:pPr>
            <w:proofErr w:type="gramStart"/>
            <w:r w:rsidRPr="006F431B">
              <w:rPr>
                <w:rFonts w:ascii="Arial" w:hAnsi="Arial" w:cs="Arial"/>
                <w:snapToGrid w:val="0"/>
              </w:rPr>
              <w:t>..........</w:t>
            </w:r>
            <w:r w:rsidR="00F656CF" w:rsidRPr="006F431B">
              <w:rPr>
                <w:rFonts w:ascii="Arial" w:hAnsi="Arial" w:cs="Arial"/>
                <w:snapToGrid w:val="0"/>
              </w:rPr>
              <w:t>,-</w:t>
            </w:r>
            <w:proofErr w:type="gramEnd"/>
            <w:r w:rsidR="00F656CF" w:rsidRPr="006F431B">
              <w:rPr>
                <w:rFonts w:ascii="Arial" w:hAnsi="Arial" w:cs="Arial"/>
              </w:rPr>
              <w:t xml:space="preserve"> Kč</w:t>
            </w:r>
          </w:p>
        </w:tc>
      </w:tr>
      <w:tr w:rsidR="00F656CF" w:rsidRPr="00C62699" w14:paraId="195033C1"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2B1B8F1"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710C487" w14:textId="77777777"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15E4DED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4DE3C3F"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B9FB27" w14:textId="77777777"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0701AC2"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457F2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D2BB29D" w14:textId="77777777"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40F546DA"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7BF69B5"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5470770" w14:textId="77777777"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49D5E5AA"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ABFA14"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CA5A5CA" w14:textId="77777777"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2DD875D6"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642D6CBB" w14:textId="348115A4"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8F28CD">
        <w:rPr>
          <w:rFonts w:ascii="Arial" w:hAnsi="Arial" w:cs="Arial"/>
          <w:szCs w:val="22"/>
        </w:rPr>
        <w:t>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8F28CD">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 xml:space="preserve">schválení zvýšení Ceny </w:t>
      </w:r>
      <w:r w:rsidR="000A2322" w:rsidRPr="00ED6435">
        <w:rPr>
          <w:rFonts w:ascii="Arial" w:hAnsi="Arial" w:cs="Arial"/>
          <w:szCs w:val="22"/>
        </w:rPr>
        <w:lastRenderedPageBreak/>
        <w:t>Díla Objednatel</w:t>
      </w:r>
      <w:r w:rsidR="008F28CD">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8F28CD">
        <w:rPr>
          <w:rFonts w:ascii="Arial" w:hAnsi="Arial" w:cs="Arial"/>
          <w:szCs w:val="22"/>
        </w:rPr>
        <w:t>é</w:t>
      </w:r>
      <w:r w:rsidR="00462A6F" w:rsidRPr="00ED6435">
        <w:rPr>
          <w:rFonts w:ascii="Arial" w:hAnsi="Arial" w:cs="Arial"/>
          <w:szCs w:val="22"/>
        </w:rPr>
        <w:t xml:space="preserve"> ne</w:t>
      </w:r>
      <w:r w:rsidR="008F28CD">
        <w:rPr>
          <w:rFonts w:ascii="Arial" w:hAnsi="Arial" w:cs="Arial"/>
          <w:szCs w:val="22"/>
        </w:rPr>
        <w:t>jsou</w:t>
      </w:r>
      <w:r w:rsidR="00462A6F" w:rsidRPr="00ED6435">
        <w:rPr>
          <w:rFonts w:ascii="Arial" w:hAnsi="Arial" w:cs="Arial"/>
          <w:szCs w:val="22"/>
        </w:rPr>
        <w:t xml:space="preserve"> </w:t>
      </w:r>
      <w:r w:rsidR="00462A6F" w:rsidRPr="00C62699">
        <w:rPr>
          <w:rFonts w:ascii="Arial" w:hAnsi="Arial" w:cs="Arial"/>
          <w:szCs w:val="22"/>
        </w:rPr>
        <w:t>povin</w:t>
      </w:r>
      <w:r w:rsidR="008F28CD">
        <w:rPr>
          <w:rFonts w:ascii="Arial" w:hAnsi="Arial" w:cs="Arial"/>
          <w:szCs w:val="22"/>
        </w:rPr>
        <w:t>ni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3EF">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3DB1218B" w14:textId="54295F4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3EF">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4F60A2A5" w14:textId="6AE6718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3EF">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494C62EA" w14:textId="77777777"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127B9615"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2A396CC3" w14:textId="77777777" w:rsidR="008F28CD" w:rsidRDefault="008F28CD" w:rsidP="008F28CD">
      <w:pPr>
        <w:pStyle w:val="Level2"/>
        <w:keepNext/>
        <w:spacing w:after="0"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objednateli takto:</w:t>
      </w:r>
    </w:p>
    <w:p w14:paraId="780E331A" w14:textId="77777777" w:rsidR="008F28CD" w:rsidRDefault="008F28CD" w:rsidP="008F28CD">
      <w:pPr>
        <w:pStyle w:val="Level2"/>
        <w:keepNext/>
        <w:numPr>
          <w:ilvl w:val="0"/>
          <w:numId w:val="62"/>
        </w:numPr>
        <w:spacing w:after="0" w:line="240" w:lineRule="auto"/>
        <w:ind w:left="1281" w:hanging="357"/>
        <w:jc w:val="both"/>
        <w:rPr>
          <w:rFonts w:ascii="Arial" w:hAnsi="Arial" w:cs="Arial"/>
          <w:szCs w:val="22"/>
        </w:rPr>
      </w:pPr>
      <w:r>
        <w:rPr>
          <w:rFonts w:ascii="Arial" w:hAnsi="Arial" w:cs="Arial"/>
          <w:szCs w:val="22"/>
        </w:rPr>
        <w:t xml:space="preserve">Objednatel č. 1: </w:t>
      </w:r>
      <w:r>
        <w:rPr>
          <w:rFonts w:ascii="Arial" w:hAnsi="Arial" w:cs="Arial"/>
          <w:szCs w:val="22"/>
        </w:rPr>
        <w:tab/>
        <w:t>39 %</w:t>
      </w:r>
    </w:p>
    <w:p w14:paraId="53CB6A79" w14:textId="77777777" w:rsidR="008F28CD" w:rsidRDefault="008F28CD" w:rsidP="00DD144F">
      <w:pPr>
        <w:pStyle w:val="Level2"/>
        <w:keepNext/>
        <w:numPr>
          <w:ilvl w:val="0"/>
          <w:numId w:val="62"/>
        </w:numPr>
        <w:spacing w:line="240" w:lineRule="auto"/>
        <w:ind w:left="1281" w:hanging="357"/>
        <w:jc w:val="both"/>
        <w:rPr>
          <w:rFonts w:ascii="Arial" w:hAnsi="Arial" w:cs="Arial"/>
          <w:szCs w:val="22"/>
        </w:rPr>
      </w:pPr>
      <w:r>
        <w:rPr>
          <w:rFonts w:ascii="Arial" w:hAnsi="Arial" w:cs="Arial"/>
          <w:szCs w:val="22"/>
        </w:rPr>
        <w:t>Objednatel č. 2:</w:t>
      </w:r>
      <w:r>
        <w:rPr>
          <w:rFonts w:ascii="Arial" w:hAnsi="Arial" w:cs="Arial"/>
          <w:szCs w:val="22"/>
        </w:rPr>
        <w:tab/>
      </w:r>
      <w:r>
        <w:rPr>
          <w:rFonts w:ascii="Arial" w:hAnsi="Arial" w:cs="Arial"/>
          <w:szCs w:val="22"/>
        </w:rPr>
        <w:tab/>
        <w:t>61 %</w:t>
      </w:r>
    </w:p>
    <w:p w14:paraId="3DC091E1" w14:textId="77777777" w:rsidR="00E81EA9" w:rsidRDefault="00E81EA9" w:rsidP="00E81EA9">
      <w:pPr>
        <w:pStyle w:val="Level2"/>
        <w:keepNext/>
        <w:numPr>
          <w:ilvl w:val="0"/>
          <w:numId w:val="0"/>
        </w:numPr>
        <w:spacing w:after="0" w:line="240" w:lineRule="auto"/>
        <w:ind w:left="5926" w:hanging="680"/>
        <w:jc w:val="both"/>
        <w:rPr>
          <w:rFonts w:ascii="Arial" w:hAnsi="Arial" w:cs="Arial"/>
          <w:szCs w:val="22"/>
        </w:rPr>
      </w:pPr>
    </w:p>
    <w:p w14:paraId="1FA92A20" w14:textId="77777777" w:rsidR="00674D1B" w:rsidRDefault="00674D1B" w:rsidP="00AB095C">
      <w:pPr>
        <w:pStyle w:val="Level2"/>
        <w:keepNext/>
        <w:spacing w:line="240" w:lineRule="auto"/>
        <w:ind w:left="567" w:hanging="567"/>
        <w:jc w:val="both"/>
        <w:rPr>
          <w:rFonts w:ascii="Arial" w:hAnsi="Arial" w:cs="Arial"/>
          <w:szCs w:val="22"/>
        </w:rPr>
      </w:pPr>
      <w:r w:rsidRPr="008F28CD">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8F28CD">
        <w:rPr>
          <w:rFonts w:ascii="Arial" w:hAnsi="Arial" w:cs="Arial"/>
          <w:szCs w:val="22"/>
        </w:rPr>
        <w:t>zákona č. 235/2004 Sb., o dani z přidané hodnoty, ve znění pozdějších předpisů</w:t>
      </w:r>
      <w:r w:rsidRPr="008F28CD">
        <w:rPr>
          <w:rFonts w:ascii="Arial" w:hAnsi="Arial" w:cs="Arial"/>
          <w:szCs w:val="22"/>
        </w:rPr>
        <w:t>, § 435 Občanského zákoníku, označení této Smlouvy</w:t>
      </w:r>
      <w:r w:rsidR="00497BE2" w:rsidRPr="008F28CD">
        <w:rPr>
          <w:rFonts w:ascii="Arial" w:hAnsi="Arial" w:cs="Arial"/>
          <w:szCs w:val="22"/>
        </w:rPr>
        <w:t xml:space="preserve"> </w:t>
      </w:r>
      <w:r w:rsidRPr="008F28CD">
        <w:rPr>
          <w:rFonts w:ascii="Arial" w:hAnsi="Arial" w:cs="Arial"/>
          <w:szCs w:val="22"/>
        </w:rPr>
        <w:t>a další náležitosti</w:t>
      </w:r>
      <w:r w:rsidRPr="00ED6435">
        <w:rPr>
          <w:rFonts w:ascii="Arial" w:hAnsi="Arial" w:cs="Arial"/>
          <w:szCs w:val="22"/>
        </w:rPr>
        <w:t xml:space="preserve">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37C1C8BF" w14:textId="77777777" w:rsidR="00DD144F" w:rsidRDefault="00DD144F" w:rsidP="00DD144F">
      <w:pPr>
        <w:pStyle w:val="Level2"/>
        <w:keepNext/>
        <w:spacing w:line="240" w:lineRule="auto"/>
        <w:ind w:left="567" w:hanging="567"/>
        <w:jc w:val="both"/>
        <w:rPr>
          <w:rFonts w:ascii="Arial" w:hAnsi="Arial" w:cs="Arial"/>
          <w:szCs w:val="22"/>
        </w:rPr>
      </w:pPr>
      <w:r w:rsidRPr="00E81EA9">
        <w:rPr>
          <w:rFonts w:ascii="Arial" w:hAnsi="Arial" w:cs="Arial"/>
          <w:szCs w:val="22"/>
        </w:rPr>
        <w:t>Faktury budou vystaveny samostatně pro objednatele č. 1 a 2 ve výši odpovídající procentuálnímu podílu uvedeném v bodě 4.1 tohoto článku pro každého objednatele samostatně.</w:t>
      </w:r>
    </w:p>
    <w:bookmarkEnd w:id="11"/>
    <w:p w14:paraId="203F06EE" w14:textId="68D8A558" w:rsidR="00497BE2"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w:t>
      </w:r>
      <w:r w:rsidR="008F28CD">
        <w:rPr>
          <w:rFonts w:ascii="Arial" w:hAnsi="Arial" w:cs="Arial"/>
          <w:szCs w:val="22"/>
        </w:rPr>
        <w:t xml:space="preserve"> č. 1</w:t>
      </w:r>
      <w:r w:rsidRPr="00C62699">
        <w:rPr>
          <w:rFonts w:ascii="Arial" w:hAnsi="Arial" w:cs="Arial"/>
          <w:szCs w:val="22"/>
        </w:rPr>
        <w:t xml:space="preserve">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3EF">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w:t>
      </w:r>
      <w:r w:rsidR="008F28CD">
        <w:rPr>
          <w:rFonts w:ascii="Arial" w:hAnsi="Arial" w:cs="Arial"/>
          <w:szCs w:val="22"/>
        </w:rPr>
        <w:t>y</w:t>
      </w:r>
      <w:r w:rsidR="00E952EA" w:rsidRPr="00C62699">
        <w:rPr>
          <w:rFonts w:ascii="Arial" w:hAnsi="Arial" w:cs="Arial"/>
          <w:szCs w:val="22"/>
        </w:rPr>
        <w:t xml:space="preserve"> vystavit. V případě, že se bude jednat o dokumentaci předávanou katastrálnímu úřadu, bude součástí Akceptačního protokolu potvrzení katastrálního úřadu o převzetí dokumentace tímto orgánem bez vad a nedodělků.</w:t>
      </w:r>
    </w:p>
    <w:p w14:paraId="2CF98D23" w14:textId="77777777" w:rsidR="00DD144F"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DD144F">
        <w:rPr>
          <w:rFonts w:ascii="Arial" w:hAnsi="Arial" w:cs="Arial"/>
          <w:szCs w:val="22"/>
        </w:rPr>
        <w:t xml:space="preserve"> pro </w:t>
      </w:r>
      <w:r w:rsidR="007E0BB3">
        <w:rPr>
          <w:rFonts w:ascii="Arial" w:hAnsi="Arial" w:cs="Arial"/>
          <w:szCs w:val="22"/>
        </w:rPr>
        <w:t>O</w:t>
      </w:r>
      <w:r w:rsidR="00DD144F">
        <w:rPr>
          <w:rFonts w:ascii="Arial" w:hAnsi="Arial" w:cs="Arial"/>
          <w:szCs w:val="22"/>
        </w:rPr>
        <w:t>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Zhotovitel bude zasílat Objednateli</w:t>
      </w:r>
      <w:r w:rsidR="00DD144F">
        <w:rPr>
          <w:rFonts w:ascii="Arial" w:hAnsi="Arial" w:cs="Arial"/>
          <w:szCs w:val="22"/>
        </w:rPr>
        <w:t xml:space="preserve"> č. 1</w:t>
      </w:r>
      <w:r w:rsidR="00151E68" w:rsidRPr="00C62699">
        <w:rPr>
          <w:rFonts w:ascii="Arial" w:hAnsi="Arial" w:cs="Arial"/>
          <w:szCs w:val="22"/>
        </w:rPr>
        <w:t xml:space="preserve"> Faktury ve dvou (2) </w:t>
      </w:r>
      <w:bookmarkStart w:id="14" w:name="_Hlk71891441"/>
      <w:r w:rsidR="00151E68" w:rsidRPr="00C62699">
        <w:rPr>
          <w:rFonts w:ascii="Arial" w:hAnsi="Arial" w:cs="Arial"/>
          <w:szCs w:val="22"/>
        </w:rPr>
        <w:t xml:space="preserve">vyhotoveních </w:t>
      </w:r>
      <w:bookmarkEnd w:id="14"/>
      <w:r w:rsidRPr="00C62699">
        <w:rPr>
          <w:rFonts w:ascii="Arial" w:hAnsi="Arial" w:cs="Arial"/>
          <w:szCs w:val="22"/>
        </w:rPr>
        <w:t>na adresu:</w:t>
      </w:r>
      <w:r w:rsidR="00DD144F">
        <w:rPr>
          <w:rFonts w:ascii="Arial" w:hAnsi="Arial" w:cs="Arial"/>
          <w:szCs w:val="22"/>
        </w:rPr>
        <w:t xml:space="preserve"> Státní pozemkový úřad, Pobočka Pardubice, Boženy Němcové 231, 530 02 Pardubice.</w:t>
      </w:r>
      <w:r w:rsidR="002F2B82" w:rsidRPr="00C62699">
        <w:rPr>
          <w:rFonts w:ascii="Arial" w:hAnsi="Arial" w:cs="Arial"/>
          <w:szCs w:val="22"/>
        </w:rPr>
        <w:t xml:space="preserve"> </w:t>
      </w:r>
    </w:p>
    <w:p w14:paraId="7CA845C9" w14:textId="094B2EAF" w:rsidR="007E0BB3" w:rsidRDefault="00DD144F" w:rsidP="00DD144F">
      <w:pPr>
        <w:pStyle w:val="Level2"/>
        <w:numPr>
          <w:ilvl w:val="0"/>
          <w:numId w:val="0"/>
        </w:numPr>
        <w:spacing w:line="240" w:lineRule="auto"/>
        <w:ind w:left="567"/>
        <w:jc w:val="both"/>
        <w:rPr>
          <w:rFonts w:ascii="Arial" w:hAnsi="Arial" w:cs="Arial"/>
          <w:szCs w:val="22"/>
        </w:rPr>
      </w:pPr>
      <w:r>
        <w:rPr>
          <w:rFonts w:ascii="Arial" w:hAnsi="Arial" w:cs="Arial"/>
          <w:szCs w:val="22"/>
        </w:rPr>
        <w:t xml:space="preserve">Fakturační adresou pro </w:t>
      </w:r>
      <w:r w:rsidR="007E0BB3">
        <w:rPr>
          <w:rFonts w:ascii="Arial" w:hAnsi="Arial" w:cs="Arial"/>
          <w:szCs w:val="22"/>
        </w:rPr>
        <w:t>O</w:t>
      </w:r>
      <w:r>
        <w:rPr>
          <w:rFonts w:ascii="Arial" w:hAnsi="Arial" w:cs="Arial"/>
          <w:szCs w:val="22"/>
        </w:rPr>
        <w:t>bjednatele č. 2 bude vždy:</w:t>
      </w:r>
      <w:r w:rsidR="007E0BB3">
        <w:rPr>
          <w:rFonts w:ascii="Arial" w:hAnsi="Arial" w:cs="Arial"/>
          <w:szCs w:val="22"/>
        </w:rPr>
        <w:t xml:space="preserve"> Ředitelství silnic a dálnic ČR, Na Pankráci 546/56, 145 00 Praha 4. Zhotovitel bude Faktury</w:t>
      </w:r>
      <w:r w:rsidR="004948B4">
        <w:rPr>
          <w:rFonts w:ascii="Arial" w:hAnsi="Arial" w:cs="Arial"/>
          <w:szCs w:val="22"/>
        </w:rPr>
        <w:t xml:space="preserve"> ve dvou (2)</w:t>
      </w:r>
      <w:r w:rsidR="000700FC">
        <w:rPr>
          <w:rFonts w:ascii="Arial" w:hAnsi="Arial" w:cs="Arial"/>
          <w:szCs w:val="22"/>
        </w:rPr>
        <w:t xml:space="preserve"> </w:t>
      </w:r>
      <w:r w:rsidR="000700FC" w:rsidRPr="00C62699">
        <w:rPr>
          <w:rFonts w:ascii="Arial" w:hAnsi="Arial" w:cs="Arial"/>
          <w:szCs w:val="22"/>
        </w:rPr>
        <w:t>vyhotoveních</w:t>
      </w:r>
      <w:r w:rsidR="007E0BB3">
        <w:rPr>
          <w:rFonts w:ascii="Arial" w:hAnsi="Arial" w:cs="Arial"/>
          <w:szCs w:val="22"/>
        </w:rPr>
        <w:t xml:space="preserve"> pro Objednatele č.</w:t>
      </w:r>
      <w:r w:rsidR="000700FC">
        <w:rPr>
          <w:rFonts w:ascii="Arial" w:hAnsi="Arial" w:cs="Arial"/>
          <w:szCs w:val="22"/>
        </w:rPr>
        <w:t> </w:t>
      </w:r>
      <w:r w:rsidR="007E0BB3">
        <w:rPr>
          <w:rFonts w:ascii="Arial" w:hAnsi="Arial" w:cs="Arial"/>
          <w:szCs w:val="22"/>
        </w:rPr>
        <w:t>2 zasílat vždy Objednateli č. 1 na adresu Státní pozemkový úřad, Pobočka Pardubice, Boženy Němcové 231, 530 02 Pardubice.</w:t>
      </w:r>
    </w:p>
    <w:p w14:paraId="5E8A3A8F" w14:textId="77777777" w:rsidR="00791617" w:rsidRPr="00C62699" w:rsidRDefault="00497BE2" w:rsidP="00DD144F">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w:t>
      </w:r>
      <w:r w:rsidR="007E0BB3">
        <w:rPr>
          <w:rFonts w:ascii="Arial" w:hAnsi="Arial" w:cs="Arial"/>
          <w:szCs w:val="22"/>
        </w:rPr>
        <w:t>e</w:t>
      </w:r>
      <w:r w:rsidRPr="00C62699">
        <w:rPr>
          <w:rFonts w:ascii="Arial" w:hAnsi="Arial" w:cs="Arial"/>
          <w:szCs w:val="22"/>
        </w:rPr>
        <w:t>-li Faktura obsahovat stanovené náležitosti</w:t>
      </w:r>
      <w:r w:rsidR="002F2B82" w:rsidRPr="00C62699">
        <w:rPr>
          <w:rFonts w:ascii="Arial" w:hAnsi="Arial" w:cs="Arial"/>
          <w:szCs w:val="22"/>
        </w:rPr>
        <w:t xml:space="preserve">, zejména přiloženou kopii Akceptačního protokolu, </w:t>
      </w:r>
      <w:r w:rsidRPr="00C62699">
        <w:rPr>
          <w:rFonts w:ascii="Arial" w:hAnsi="Arial" w:cs="Arial"/>
          <w:szCs w:val="22"/>
        </w:rPr>
        <w:t>nebo v ní nebudou správně uvedené údaje, je Objednatel</w:t>
      </w:r>
      <w:r w:rsidR="007E0BB3">
        <w:rPr>
          <w:rFonts w:ascii="Arial" w:hAnsi="Arial" w:cs="Arial"/>
          <w:szCs w:val="22"/>
        </w:rPr>
        <w:t xml:space="preserve"> č. 1</w:t>
      </w:r>
      <w:r w:rsidRPr="00C62699">
        <w:rPr>
          <w:rFonts w:ascii="Arial" w:hAnsi="Arial" w:cs="Arial"/>
          <w:szCs w:val="22"/>
        </w:rPr>
        <w:t xml:space="preserve"> oprávněn vrátit ji ve </w:t>
      </w:r>
      <w:r w:rsidRPr="00C62699">
        <w:rPr>
          <w:rFonts w:ascii="Arial" w:hAnsi="Arial" w:cs="Arial"/>
          <w:szCs w:val="22"/>
        </w:rPr>
        <w:lastRenderedPageBreak/>
        <w:t xml:space="preserve">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77F57A9B" w14:textId="77777777"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Splatnost jednotlivých Faktur je třicet (30) kalendářních dnů ode dne prokazatelného doručení Objednateli</w:t>
      </w:r>
      <w:r w:rsidR="007E0BB3">
        <w:rPr>
          <w:rFonts w:ascii="Arial" w:hAnsi="Arial" w:cs="Arial"/>
          <w:szCs w:val="22"/>
        </w:rPr>
        <w:t xml:space="preserve"> č. 1</w:t>
      </w:r>
      <w:r w:rsidRPr="00C62699">
        <w:rPr>
          <w:rFonts w:ascii="Arial" w:hAnsi="Arial" w:cs="Arial"/>
          <w:szCs w:val="22"/>
        </w:rPr>
        <w:t xml:space="preserve">.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7E0BB3">
        <w:rPr>
          <w:rFonts w:ascii="Arial" w:hAnsi="Arial" w:cs="Arial"/>
          <w:szCs w:val="22"/>
        </w:rPr>
        <w:t xml:space="preserve"> č. 1</w:t>
      </w:r>
      <w:r w:rsidR="00354192" w:rsidRPr="00C62699">
        <w:rPr>
          <w:rFonts w:ascii="Arial" w:hAnsi="Arial" w:cs="Arial"/>
          <w:szCs w:val="22"/>
        </w:rPr>
        <w:t xml:space="preserve">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w:t>
      </w:r>
      <w:r w:rsidR="007E0BB3">
        <w:rPr>
          <w:rFonts w:ascii="Arial" w:hAnsi="Arial" w:cs="Arial"/>
          <w:szCs w:val="22"/>
        </w:rPr>
        <w:t>ů</w:t>
      </w:r>
      <w:r w:rsidR="00A67C90" w:rsidRPr="00C62699">
        <w:rPr>
          <w:rFonts w:ascii="Arial" w:hAnsi="Arial" w:cs="Arial"/>
          <w:szCs w:val="22"/>
        </w:rPr>
        <w:t xml:space="preserve"> dojde odepsáním částky z účtu Objednatel</w:t>
      </w:r>
      <w:r w:rsidR="007E0BB3">
        <w:rPr>
          <w:rFonts w:ascii="Arial" w:hAnsi="Arial" w:cs="Arial"/>
          <w:szCs w:val="22"/>
        </w:rPr>
        <w:t>ů</w:t>
      </w:r>
      <w:r w:rsidR="00A67C90" w:rsidRPr="00C62699">
        <w:rPr>
          <w:rFonts w:ascii="Arial" w:hAnsi="Arial" w:cs="Arial"/>
          <w:szCs w:val="22"/>
        </w:rPr>
        <w:t xml:space="preserve"> ve prospěch účtu Zhotovitele.</w:t>
      </w:r>
      <w:bookmarkEnd w:id="15"/>
    </w:p>
    <w:p w14:paraId="1F6D736A" w14:textId="7777777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44F15A96" w14:textId="77777777"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CD26F7">
        <w:rPr>
          <w:rFonts w:ascii="Arial" w:hAnsi="Arial" w:cs="Arial"/>
          <w:szCs w:val="22"/>
        </w:rPr>
        <w:t xml:space="preserve">é </w:t>
      </w:r>
      <w:r w:rsidR="00E9368E" w:rsidRPr="00C62699">
        <w:rPr>
          <w:rFonts w:ascii="Arial" w:hAnsi="Arial" w:cs="Arial"/>
          <w:szCs w:val="22"/>
        </w:rPr>
        <w:t>dozví o jiných skutečnostech rozhodných pro zákonné ručení Objednatel</w:t>
      </w:r>
      <w:r w:rsidR="00CD26F7">
        <w:rPr>
          <w:rFonts w:ascii="Arial" w:hAnsi="Arial" w:cs="Arial"/>
          <w:szCs w:val="22"/>
        </w:rPr>
        <w:t>ů</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CD26F7">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CD26F7">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A2D055B" w14:textId="77777777"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2C335E3C" w14:textId="77777777"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CD26F7">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CD26F7">
        <w:rPr>
          <w:rFonts w:ascii="Arial" w:hAnsi="Arial" w:cs="Arial"/>
          <w:szCs w:val="22"/>
        </w:rPr>
        <w:t xml:space="preserve"> č. 1</w:t>
      </w:r>
      <w:r w:rsidR="00C463F6" w:rsidRPr="00ED6435">
        <w:rPr>
          <w:rFonts w:ascii="Arial" w:hAnsi="Arial" w:cs="Arial"/>
          <w:szCs w:val="22"/>
        </w:rPr>
        <w:t>, zavazuje se Objednatel</w:t>
      </w:r>
      <w:r w:rsidR="00CD26F7">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49B2E61C" w14:textId="77777777"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6F32907E"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01DE2731"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2922831" w14:textId="77777777"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7C1CABC7"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72F6E92D" w14:textId="427520D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3EF">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3EF">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3EF">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3EF">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3EF">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055C552B" w14:textId="77777777"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0F08DC">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0F08DC">
        <w:rPr>
          <w:rFonts w:ascii="Arial" w:hAnsi="Arial" w:cs="Arial"/>
          <w:szCs w:val="22"/>
        </w:rPr>
        <w:t>ů</w:t>
      </w:r>
      <w:r w:rsidR="00785DC0" w:rsidRPr="00ED6435">
        <w:rPr>
          <w:rFonts w:ascii="Arial" w:hAnsi="Arial" w:cs="Arial"/>
          <w:szCs w:val="22"/>
        </w:rPr>
        <w:t>.</w:t>
      </w:r>
    </w:p>
    <w:p w14:paraId="423C02CD" w14:textId="77777777"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D6435">
        <w:rPr>
          <w:rFonts w:ascii="Arial" w:hAnsi="Arial" w:cs="Arial"/>
          <w:szCs w:val="22"/>
        </w:rPr>
        <w:lastRenderedPageBreak/>
        <w:t>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0F08DC">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0F08DC">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13444472" w14:textId="609BC601"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w:t>
      </w:r>
      <w:r w:rsidR="000F08DC">
        <w:rPr>
          <w:rFonts w:ascii="Arial" w:hAnsi="Arial" w:cs="Arial"/>
          <w:szCs w:val="22"/>
        </w:rPr>
        <w:t> </w:t>
      </w:r>
      <w:r w:rsidRPr="00ED6435">
        <w:rPr>
          <w:rFonts w:ascii="Arial" w:hAnsi="Arial" w:cs="Arial"/>
          <w:szCs w:val="22"/>
        </w:rPr>
        <w:t>Objednatelem</w:t>
      </w:r>
      <w:r w:rsidR="000F08DC">
        <w:rPr>
          <w:rFonts w:ascii="Arial" w:hAnsi="Arial" w:cs="Arial"/>
          <w:szCs w:val="22"/>
        </w:rPr>
        <w:t xml:space="preserve"> č. 1</w:t>
      </w:r>
      <w:r w:rsidRPr="00ED6435">
        <w:rPr>
          <w:rFonts w:ascii="Arial" w:hAnsi="Arial" w:cs="Arial"/>
          <w:szCs w:val="22"/>
        </w:rPr>
        <w:t xml:space="preserve"> a provádět Dílo v souladu s touto Smlouvou, pokyny vydanými Objednatelem</w:t>
      </w:r>
      <w:r w:rsidR="000F08DC">
        <w:rPr>
          <w:rFonts w:ascii="Arial" w:hAnsi="Arial" w:cs="Arial"/>
          <w:szCs w:val="22"/>
        </w:rPr>
        <w:t xml:space="preserve"> č. 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3EF">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3D029850" w14:textId="77777777"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0F08DC">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w:t>
      </w:r>
      <w:r w:rsidR="000F08DC">
        <w:rPr>
          <w:rFonts w:ascii="Arial" w:hAnsi="Arial" w:cs="Arial"/>
          <w:szCs w:val="22"/>
        </w:rPr>
        <w:t xml:space="preserve"> č. 1</w:t>
      </w:r>
      <w:r w:rsidRPr="00C62699">
        <w:rPr>
          <w:rFonts w:ascii="Arial" w:hAnsi="Arial" w:cs="Arial"/>
          <w:szCs w:val="22"/>
        </w:rPr>
        <w:t xml:space="preserve"> a Zhotovitelem podle § 2593 Občanského zákoníku. Tyto kontroly je oprávněn svolávat Objednatel </w:t>
      </w:r>
      <w:r w:rsidR="000F08DC">
        <w:rPr>
          <w:rFonts w:ascii="Arial" w:hAnsi="Arial" w:cs="Arial"/>
          <w:szCs w:val="22"/>
        </w:rPr>
        <w:t xml:space="preserve">č. 1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0F08DC">
        <w:rPr>
          <w:rFonts w:ascii="Arial" w:hAnsi="Arial" w:cs="Arial"/>
          <w:szCs w:val="22"/>
        </w:rPr>
        <w:t xml:space="preserve"> č. 1</w:t>
      </w:r>
      <w:r w:rsidRPr="00C62699">
        <w:rPr>
          <w:rFonts w:ascii="Arial" w:hAnsi="Arial" w:cs="Arial"/>
          <w:szCs w:val="22"/>
        </w:rPr>
        <w:t xml:space="preserve"> a poskytnout další nezbytnou součinnost.</w:t>
      </w:r>
    </w:p>
    <w:p w14:paraId="279A192B" w14:textId="7777777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w:t>
      </w:r>
      <w:r w:rsidR="00432CA0">
        <w:rPr>
          <w:rFonts w:ascii="Arial" w:hAnsi="Arial" w:cs="Arial"/>
          <w:szCs w:val="22"/>
        </w:rPr>
        <w:t>ů</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BA71E1">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5DC453DF"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0F08DC">
        <w:rPr>
          <w:rFonts w:ascii="Arial" w:hAnsi="Arial" w:cs="Arial"/>
          <w:szCs w:val="22"/>
        </w:rPr>
        <w:t xml:space="preserve">č. 1 </w:t>
      </w:r>
      <w:r w:rsidR="00B538CE" w:rsidRPr="00ED6435">
        <w:rPr>
          <w:rFonts w:ascii="Arial" w:hAnsi="Arial" w:cs="Arial"/>
          <w:szCs w:val="22"/>
        </w:rPr>
        <w:t>zavazuje zajistit Zhotoviteli přístup.</w:t>
      </w:r>
    </w:p>
    <w:p w14:paraId="4FD27644" w14:textId="77777777" w:rsidR="008B1338" w:rsidRPr="00ED6435" w:rsidRDefault="008B1338" w:rsidP="00B77235">
      <w:pPr>
        <w:pStyle w:val="Level2"/>
        <w:spacing w:line="240" w:lineRule="auto"/>
        <w:ind w:left="567" w:hanging="567"/>
        <w:jc w:val="both"/>
        <w:rPr>
          <w:rFonts w:ascii="Arial" w:hAnsi="Arial" w:cs="Arial"/>
          <w:szCs w:val="22"/>
        </w:rPr>
      </w:pPr>
      <w:r w:rsidRPr="00065156">
        <w:rPr>
          <w:rFonts w:ascii="Arial" w:hAnsi="Arial" w:cs="Arial"/>
          <w:szCs w:val="22"/>
        </w:rPr>
        <w:t>Objednatel</w:t>
      </w:r>
      <w:r w:rsidR="00065156" w:rsidRPr="00065156">
        <w:rPr>
          <w:rFonts w:ascii="Arial" w:hAnsi="Arial" w:cs="Arial"/>
          <w:szCs w:val="22"/>
        </w:rPr>
        <w:t>é</w:t>
      </w:r>
      <w:r w:rsidRPr="00065156">
        <w:rPr>
          <w:rFonts w:ascii="Arial" w:hAnsi="Arial" w:cs="Arial"/>
          <w:szCs w:val="22"/>
        </w:rPr>
        <w:t xml:space="preserve"> si vyhrazuj</w:t>
      </w:r>
      <w:r w:rsidR="00065156" w:rsidRPr="00065156">
        <w:rPr>
          <w:rFonts w:ascii="Arial" w:hAnsi="Arial" w:cs="Arial"/>
          <w:szCs w:val="22"/>
        </w:rPr>
        <w:t>í</w:t>
      </w:r>
      <w:r w:rsidRPr="00065156">
        <w:rPr>
          <w:rFonts w:ascii="Arial" w:hAnsi="Arial" w:cs="Arial"/>
          <w:szCs w:val="22"/>
        </w:rPr>
        <w:t xml:space="preserve"> právo</w:t>
      </w:r>
      <w:r w:rsidR="00517223" w:rsidRPr="00065156">
        <w:rPr>
          <w:rFonts w:ascii="Arial" w:hAnsi="Arial" w:cs="Arial"/>
          <w:szCs w:val="22"/>
        </w:rPr>
        <w:t xml:space="preserve"> písemnou</w:t>
      </w:r>
      <w:r w:rsidR="00517223" w:rsidRPr="00ED6435">
        <w:rPr>
          <w:rFonts w:ascii="Arial" w:hAnsi="Arial" w:cs="Arial"/>
          <w:szCs w:val="22"/>
        </w:rPr>
        <w:t xml:space="preserve">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r w:rsidR="00065156">
        <w:rPr>
          <w:rFonts w:ascii="Arial" w:hAnsi="Arial" w:cs="Arial"/>
          <w:szCs w:val="22"/>
        </w:rPr>
        <w:t>č. 1</w:t>
      </w:r>
      <w:r w:rsidR="008B486E">
        <w:rPr>
          <w:rFonts w:ascii="Arial" w:hAnsi="Arial" w:cs="Arial"/>
          <w:szCs w:val="22"/>
        </w:rPr>
        <w:t xml:space="preserve"> </w:t>
      </w:r>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065156">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w:t>
      </w:r>
      <w:r w:rsidR="00065156">
        <w:rPr>
          <w:rFonts w:ascii="Arial" w:hAnsi="Arial" w:cs="Arial"/>
          <w:szCs w:val="22"/>
        </w:rPr>
        <w:t>é</w:t>
      </w:r>
      <w:r w:rsidRPr="00C62699">
        <w:rPr>
          <w:rFonts w:ascii="Arial" w:hAnsi="Arial" w:cs="Arial"/>
          <w:szCs w:val="22"/>
        </w:rPr>
        <w:t xml:space="preserve"> j</w:t>
      </w:r>
      <w:r w:rsidR="00065156">
        <w:rPr>
          <w:rFonts w:ascii="Arial" w:hAnsi="Arial" w:cs="Arial"/>
          <w:szCs w:val="22"/>
        </w:rPr>
        <w:t>sou</w:t>
      </w:r>
      <w:r w:rsidRPr="00C62699">
        <w:rPr>
          <w:rFonts w:ascii="Arial" w:hAnsi="Arial" w:cs="Arial"/>
          <w:szCs w:val="22"/>
        </w:rPr>
        <w:t xml:space="preserve"> oprávněn</w:t>
      </w:r>
      <w:r w:rsidR="00065156">
        <w:rPr>
          <w:rFonts w:ascii="Arial" w:hAnsi="Arial" w:cs="Arial"/>
          <w:szCs w:val="22"/>
        </w:rPr>
        <w:t>i</w:t>
      </w:r>
      <w:r w:rsidRPr="00C62699">
        <w:rPr>
          <w:rFonts w:ascii="Arial" w:hAnsi="Arial" w:cs="Arial"/>
          <w:szCs w:val="22"/>
        </w:rPr>
        <w:t xml:space="preserve">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80FE9E4"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58CABD6" w14:textId="77777777"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30A9330B" w14:textId="77777777"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DC41A6">
        <w:rPr>
          <w:rFonts w:ascii="Arial" w:hAnsi="Arial" w:cs="Arial"/>
          <w:szCs w:val="22"/>
        </w:rPr>
        <w:t>é</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w:t>
      </w:r>
      <w:r w:rsidR="00DC41A6">
        <w:rPr>
          <w:rFonts w:ascii="Arial" w:hAnsi="Arial" w:cs="Arial"/>
          <w:szCs w:val="22"/>
        </w:rPr>
        <w:t>sou</w:t>
      </w:r>
      <w:r w:rsidRPr="00ED6435">
        <w:rPr>
          <w:rFonts w:ascii="Arial" w:hAnsi="Arial" w:cs="Arial"/>
          <w:szCs w:val="22"/>
        </w:rPr>
        <w:t xml:space="preserve"> Objednatel</w:t>
      </w:r>
      <w:r w:rsidR="00DC41A6">
        <w:rPr>
          <w:rFonts w:ascii="Arial" w:hAnsi="Arial" w:cs="Arial"/>
          <w:szCs w:val="22"/>
        </w:rPr>
        <w:t>é</w:t>
      </w:r>
      <w:r w:rsidRPr="00ED6435">
        <w:rPr>
          <w:rFonts w:ascii="Arial" w:hAnsi="Arial" w:cs="Arial"/>
          <w:szCs w:val="22"/>
        </w:rPr>
        <w:t xml:space="preserve"> oprávněn</w:t>
      </w:r>
      <w:r w:rsidR="00DC41A6">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DC41A6">
        <w:rPr>
          <w:rFonts w:ascii="Arial" w:hAnsi="Arial" w:cs="Arial"/>
          <w:szCs w:val="22"/>
        </w:rPr>
        <w:t>sou</w:t>
      </w:r>
      <w:r w:rsidRPr="00ED6435">
        <w:rPr>
          <w:rFonts w:ascii="Arial" w:hAnsi="Arial" w:cs="Arial"/>
          <w:szCs w:val="22"/>
        </w:rPr>
        <w:t xml:space="preserve"> Objednatel</w:t>
      </w:r>
      <w:r w:rsidR="00DC41A6">
        <w:rPr>
          <w:rFonts w:ascii="Arial" w:hAnsi="Arial" w:cs="Arial"/>
          <w:szCs w:val="22"/>
        </w:rPr>
        <w:t>é</w:t>
      </w:r>
      <w:r w:rsidRPr="00ED6435">
        <w:rPr>
          <w:rFonts w:ascii="Arial" w:hAnsi="Arial" w:cs="Arial"/>
          <w:szCs w:val="22"/>
        </w:rPr>
        <w:t xml:space="preserve"> oprávněn</w:t>
      </w:r>
      <w:r w:rsidR="00DC41A6">
        <w:rPr>
          <w:rFonts w:ascii="Arial" w:hAnsi="Arial" w:cs="Arial"/>
          <w:szCs w:val="22"/>
        </w:rPr>
        <w:t>i</w:t>
      </w:r>
      <w:r w:rsidRPr="00ED6435">
        <w:rPr>
          <w:rFonts w:ascii="Arial" w:hAnsi="Arial" w:cs="Arial"/>
          <w:szCs w:val="22"/>
        </w:rPr>
        <w:t xml:space="preserve"> odstoupit od Smlouvy. </w:t>
      </w:r>
    </w:p>
    <w:p w14:paraId="6618020A"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21319B1"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71CD6FE4"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14A80CD"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72476530"/>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23C25CB" w14:textId="010F60B9"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3EF">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6882B72F" w14:textId="77777777"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9BA6920" w14:textId="538B392E" w:rsidR="002A5D94"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BD52C6">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1F1D8E27" w14:textId="6B6BFAA6" w:rsidR="007F17AD" w:rsidRPr="00ED6435" w:rsidRDefault="007F17AD" w:rsidP="007F17AD">
      <w:pPr>
        <w:pStyle w:val="Level2"/>
        <w:tabs>
          <w:tab w:val="clear" w:pos="1248"/>
          <w:tab w:val="num" w:pos="822"/>
          <w:tab w:val="num" w:pos="964"/>
          <w:tab w:val="num" w:pos="5926"/>
        </w:tabs>
        <w:spacing w:line="240" w:lineRule="auto"/>
        <w:ind w:left="567" w:hanging="567"/>
        <w:jc w:val="both"/>
        <w:rPr>
          <w:rFonts w:ascii="Arial" w:hAnsi="Arial" w:cs="Arial"/>
          <w:iCs/>
        </w:rPr>
      </w:pPr>
      <w:r w:rsidRPr="00ED6435">
        <w:rPr>
          <w:rFonts w:ascii="Arial" w:hAnsi="Arial" w:cs="Arial"/>
          <w:iCs/>
          <w:szCs w:val="22"/>
        </w:rPr>
        <w:t xml:space="preserve">Objednatel je oprávněn plnění povinností </w:t>
      </w:r>
      <w:r>
        <w:rPr>
          <w:rFonts w:ascii="Arial" w:hAnsi="Arial" w:cs="Arial"/>
          <w:iCs/>
          <w:szCs w:val="22"/>
        </w:rPr>
        <w:t>uvedených v čl.</w:t>
      </w:r>
      <w:r w:rsidR="00363076">
        <w:rPr>
          <w:rFonts w:ascii="Arial" w:hAnsi="Arial" w:cs="Arial"/>
          <w:iCs/>
          <w:szCs w:val="22"/>
        </w:rPr>
        <w:t xml:space="preserve"> </w:t>
      </w:r>
      <w:r w:rsidR="00363076">
        <w:rPr>
          <w:rFonts w:ascii="Arial" w:hAnsi="Arial" w:cs="Arial"/>
          <w:iCs/>
          <w:szCs w:val="22"/>
        </w:rPr>
        <w:fldChar w:fldCharType="begin"/>
      </w:r>
      <w:r w:rsidR="00363076">
        <w:rPr>
          <w:rFonts w:ascii="Arial" w:hAnsi="Arial" w:cs="Arial"/>
          <w:iCs/>
          <w:szCs w:val="22"/>
        </w:rPr>
        <w:instrText xml:space="preserve"> REF _Ref72476530 \r \h </w:instrText>
      </w:r>
      <w:r w:rsidR="00363076">
        <w:rPr>
          <w:rFonts w:ascii="Arial" w:hAnsi="Arial" w:cs="Arial"/>
          <w:iCs/>
          <w:szCs w:val="22"/>
        </w:rPr>
      </w:r>
      <w:r w:rsidR="00363076">
        <w:rPr>
          <w:rFonts w:ascii="Arial" w:hAnsi="Arial" w:cs="Arial"/>
          <w:iCs/>
          <w:szCs w:val="22"/>
        </w:rPr>
        <w:fldChar w:fldCharType="separate"/>
      </w:r>
      <w:r w:rsidR="00363076">
        <w:rPr>
          <w:rFonts w:ascii="Arial" w:hAnsi="Arial" w:cs="Arial"/>
          <w:iCs/>
          <w:szCs w:val="22"/>
        </w:rPr>
        <w:t>5.17</w:t>
      </w:r>
      <w:r w:rsidR="00363076">
        <w:rPr>
          <w:rFonts w:ascii="Arial" w:hAnsi="Arial" w:cs="Arial"/>
          <w:iCs/>
          <w:szCs w:val="22"/>
        </w:rPr>
        <w:fldChar w:fldCharType="end"/>
      </w:r>
      <w:r>
        <w:rPr>
          <w:rFonts w:ascii="Arial" w:hAnsi="Arial" w:cs="Arial"/>
          <w:iCs/>
          <w:szCs w:val="22"/>
        </w:rPr>
        <w:t xml:space="preserve"> </w:t>
      </w:r>
      <w:r w:rsidRPr="00ED6435">
        <w:rPr>
          <w:rFonts w:ascii="Arial" w:hAnsi="Arial" w:cs="Arial"/>
          <w:iCs/>
          <w:szCs w:val="22"/>
        </w:rPr>
        <w:t xml:space="preserve">kdykoliv kontrolovat, a to i bez předchozího ohlášení Zhotoviteli. Je-li k provedení kontroly potřeba předložení dokumentů, zavazuje se Zhotovitel k jejich předložení nejpozději do dvou (2) pracovních dnů od doručení </w:t>
      </w:r>
      <w:r w:rsidRPr="00537A46">
        <w:rPr>
          <w:rFonts w:ascii="Arial" w:hAnsi="Arial" w:cs="Arial"/>
          <w:iCs/>
          <w:szCs w:val="22"/>
        </w:rPr>
        <w:t>výzvy Objednatele</w:t>
      </w:r>
      <w:r>
        <w:rPr>
          <w:rFonts w:ascii="Arial" w:hAnsi="Arial" w:cs="Arial"/>
          <w:iCs/>
        </w:rPr>
        <w:t>.</w:t>
      </w:r>
    </w:p>
    <w:p w14:paraId="7F5FF5C5" w14:textId="69F0362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bookmarkEnd w:id="26"/>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w:t>
      </w:r>
      <w:r w:rsidR="0025505F">
        <w:rPr>
          <w:rFonts w:ascii="Arial" w:hAnsi="Arial" w:cs="Arial"/>
        </w:rPr>
        <w:t>i č. 1</w:t>
      </w:r>
      <w:r w:rsidRPr="00FF0413">
        <w:rPr>
          <w:rFonts w:ascii="Arial" w:hAnsi="Arial" w:cs="Arial"/>
        </w:rPr>
        <w:t xml:space="preserve">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3EF">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1F647E3B"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6D4B540E"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43177839" w14:textId="77777777"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766C00BD" w14:textId="767709CA"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3EF">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6C72C9">
        <w:rPr>
          <w:rFonts w:ascii="Arial" w:hAnsi="Arial" w:cs="Arial"/>
          <w:iCs/>
        </w:rPr>
        <w:t xml:space="preserve"> č. 1</w:t>
      </w:r>
      <w:r w:rsidRPr="00C62699">
        <w:rPr>
          <w:rFonts w:ascii="Arial" w:hAnsi="Arial" w:cs="Arial"/>
          <w:iCs/>
        </w:rPr>
        <w:t xml:space="preserve"> předána při odevzdání Hlavního celku 3 „Mapové dílo“, jak je tento pojem definován níže.</w:t>
      </w:r>
    </w:p>
    <w:p w14:paraId="2865514A" w14:textId="002665D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3EF">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51EC5CD2" w14:textId="77777777" w:rsidR="00B9128B" w:rsidRPr="00396F31"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7"/>
      <w:r w:rsidRPr="00396F31">
        <w:rPr>
          <w:rFonts w:ascii="Arial" w:hAnsi="Arial" w:cs="Arial"/>
          <w:szCs w:val="22"/>
        </w:rPr>
        <w:t>Rozsah díla a jeho členění na hlavní celky a dílčí části</w:t>
      </w:r>
      <w:bookmarkEnd w:id="30"/>
      <w:r w:rsidRPr="00396F31">
        <w:rPr>
          <w:rFonts w:ascii="Arial" w:hAnsi="Arial" w:cs="Arial"/>
          <w:szCs w:val="22"/>
        </w:rPr>
        <w:t xml:space="preserve"> </w:t>
      </w:r>
      <w:r w:rsidR="00D6651A" w:rsidRPr="00396F31">
        <w:rPr>
          <w:rFonts w:ascii="Arial" w:hAnsi="Arial" w:cs="Arial"/>
          <w:szCs w:val="22"/>
        </w:rPr>
        <w:t>Hlavních celků</w:t>
      </w:r>
      <w:bookmarkEnd w:id="31"/>
    </w:p>
    <w:p w14:paraId="73B1D56E" w14:textId="77777777"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0855C172" w14:textId="77777777"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5CEAD5DB" w14:textId="77777777" w:rsidR="00B9128B" w:rsidRPr="00822189" w:rsidRDefault="00B9128B" w:rsidP="002B2B06">
      <w:pPr>
        <w:pStyle w:val="Level3"/>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381B092D" w14:textId="77777777"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003BDC4B" w14:textId="77777777"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137ECDAA" w14:textId="77777777" w:rsidR="00B9128B" w:rsidRPr="00ED6435" w:rsidRDefault="00B9128B" w:rsidP="006046B7">
      <w:pPr>
        <w:pStyle w:val="Level3"/>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02A4B0E1" w14:textId="77777777"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0322597A" w14:textId="77777777"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57CF49A9"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4649BF19" w14:textId="77777777" w:rsidR="006B518C" w:rsidRPr="00CF4F60" w:rsidRDefault="006B518C" w:rsidP="00146BD7">
      <w:pPr>
        <w:pStyle w:val="Level3"/>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1E2BEC">
        <w:rPr>
          <w:rFonts w:ascii="Arial" w:hAnsi="Arial" w:cs="Arial"/>
        </w:rPr>
        <w:t xml:space="preserve"> – </w:t>
      </w:r>
      <w:r w:rsidR="001E2BEC" w:rsidRPr="000700FC">
        <w:rPr>
          <w:rFonts w:ascii="Arial" w:hAnsi="Arial" w:cs="Arial"/>
        </w:rPr>
        <w:t>NENÍ PŘEDMĚTEM TÉTO SMLOUVY</w:t>
      </w:r>
    </w:p>
    <w:p w14:paraId="1634FD46" w14:textId="77777777"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09E51C15" w14:textId="77777777" w:rsidR="00B9128B" w:rsidRPr="00ED6435" w:rsidRDefault="00B9128B" w:rsidP="00146BD7">
      <w:pPr>
        <w:pStyle w:val="Level3"/>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35730734" w14:textId="77777777"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w:t>
      </w:r>
      <w:r w:rsidR="0025505F">
        <w:rPr>
          <w:rFonts w:ascii="Arial" w:hAnsi="Arial" w:cs="Arial"/>
        </w:rPr>
        <w:t xml:space="preserve"> č. 1</w:t>
      </w:r>
      <w:r w:rsidRPr="00ED6435">
        <w:rPr>
          <w:rFonts w:ascii="Arial" w:hAnsi="Arial" w:cs="Arial"/>
        </w:rPr>
        <w:t xml:space="preserve">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w:t>
      </w:r>
      <w:r w:rsidR="001E2BEC">
        <w:rPr>
          <w:rFonts w:ascii="Arial" w:hAnsi="Arial" w:cs="Arial"/>
        </w:rPr>
        <w:t xml:space="preserve"> č. 1</w:t>
      </w:r>
      <w:r w:rsidRPr="00ED6435">
        <w:rPr>
          <w:rFonts w:ascii="Arial" w:hAnsi="Arial" w:cs="Arial"/>
        </w:rPr>
        <w:t xml:space="preserve"> Zhotoviteli;</w:t>
      </w:r>
    </w:p>
    <w:p w14:paraId="18E82ADD" w14:textId="77777777"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w:t>
      </w:r>
      <w:r w:rsidR="001E2BEC">
        <w:rPr>
          <w:rFonts w:ascii="Arial" w:hAnsi="Arial" w:cs="Arial"/>
        </w:rPr>
        <w:t xml:space="preserve"> č. 1</w:t>
      </w:r>
      <w:r w:rsidR="00962A2E" w:rsidRPr="0ABFD887">
        <w:rPr>
          <w:rFonts w:ascii="Arial" w:hAnsi="Arial" w:cs="Arial"/>
        </w:rPr>
        <w:t xml:space="preserve"> na základě podkladů dodaných Zhotovitelem. Zhotovitel je povinen podklady dle předchozí věty předat Objednateli</w:t>
      </w:r>
      <w:r w:rsidR="001E2BEC">
        <w:rPr>
          <w:rFonts w:ascii="Arial" w:hAnsi="Arial" w:cs="Arial"/>
        </w:rPr>
        <w:t xml:space="preserve"> č. 1 </w:t>
      </w:r>
      <w:r w:rsidR="00962A2E" w:rsidRPr="0ABFD887">
        <w:rPr>
          <w:rFonts w:ascii="Arial" w:hAnsi="Arial" w:cs="Arial"/>
        </w:rPr>
        <w:t>minimálně jeden (1) měsíc před zahájením samotného zjišťování hranic;</w:t>
      </w:r>
      <w:bookmarkEnd w:id="45"/>
    </w:p>
    <w:p w14:paraId="1DC11304" w14:textId="77777777"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130332CF" w14:textId="77777777"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1E2BEC">
        <w:rPr>
          <w:rFonts w:ascii="Arial" w:hAnsi="Arial" w:cs="Arial"/>
        </w:rPr>
        <w:t xml:space="preserve"> č. 1</w:t>
      </w:r>
      <w:r w:rsidRPr="5784E4A4">
        <w:rPr>
          <w:rFonts w:ascii="Arial" w:hAnsi="Arial" w:cs="Arial"/>
        </w:rPr>
        <w:t>;</w:t>
      </w:r>
    </w:p>
    <w:p w14:paraId="7CC0E512" w14:textId="77777777"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0F20D462" w14:textId="46CF169F" w:rsidR="00D22546" w:rsidRPr="00FE30A6" w:rsidRDefault="00D22546" w:rsidP="00D22546">
      <w:pPr>
        <w:pStyle w:val="Level3"/>
        <w:ind w:left="1418"/>
        <w:rPr>
          <w:rFonts w:ascii="Arial" w:hAnsi="Arial" w:cs="Arial"/>
          <w:b/>
          <w:bCs/>
        </w:rPr>
      </w:pPr>
      <w:bookmarkStart w:id="46" w:name="_Ref64278867"/>
      <w:r w:rsidRPr="5784E4A4">
        <w:rPr>
          <w:rFonts w:ascii="Arial" w:hAnsi="Arial" w:cs="Arial"/>
        </w:rPr>
        <w:t xml:space="preserve">Zjišťování hranic pozemků neřešených dle § 2 </w:t>
      </w:r>
      <w:bookmarkEnd w:id="46"/>
      <w:r w:rsidR="000700FC" w:rsidRPr="5784E4A4">
        <w:rPr>
          <w:rFonts w:ascii="Arial" w:hAnsi="Arial" w:cs="Arial"/>
        </w:rPr>
        <w:t>Zákona</w:t>
      </w:r>
      <w:r w:rsidR="000700FC">
        <w:rPr>
          <w:rFonts w:ascii="Arial" w:hAnsi="Arial" w:cs="Arial"/>
        </w:rPr>
        <w:t xml:space="preserve"> – </w:t>
      </w:r>
      <w:r w:rsidR="000700FC" w:rsidRPr="000700FC">
        <w:rPr>
          <w:rFonts w:ascii="Arial" w:hAnsi="Arial" w:cs="Arial"/>
        </w:rPr>
        <w:t>NENÍ</w:t>
      </w:r>
      <w:r w:rsidR="001E2BEC" w:rsidRPr="000700FC">
        <w:rPr>
          <w:rFonts w:ascii="Arial" w:hAnsi="Arial" w:cs="Arial"/>
        </w:rPr>
        <w:t xml:space="preserve"> PŘEDMĚTEM TÉTO SMLOUVY</w:t>
      </w:r>
    </w:p>
    <w:p w14:paraId="29C8B8AD" w14:textId="59B50D16" w:rsidR="00F821DF" w:rsidRDefault="00F821DF" w:rsidP="00C643A6">
      <w:pPr>
        <w:pStyle w:val="Level3"/>
        <w:ind w:left="1418"/>
        <w:jc w:val="both"/>
        <w:rPr>
          <w:rFonts w:ascii="Arial" w:hAnsi="Arial" w:cs="Arial"/>
        </w:rPr>
      </w:pPr>
      <w:bookmarkStart w:id="47" w:name="_Ref64278899"/>
      <w:r w:rsidRPr="000700FC">
        <w:rPr>
          <w:rFonts w:ascii="Arial" w:hAnsi="Arial" w:cs="Arial"/>
        </w:rPr>
        <w:t xml:space="preserve">Šetření průběhu vlastnických hranic řešených pozemků </w:t>
      </w:r>
      <w:r w:rsidR="00C643A6" w:rsidRPr="000700FC">
        <w:rPr>
          <w:rFonts w:ascii="Arial" w:hAnsi="Arial" w:cs="Arial"/>
        </w:rPr>
        <w:t xml:space="preserve">s porosty </w:t>
      </w:r>
      <w:r w:rsidRPr="000700FC">
        <w:rPr>
          <w:rFonts w:ascii="Arial" w:hAnsi="Arial" w:cs="Arial"/>
        </w:rPr>
        <w:t xml:space="preserve">pro účely návrhu </w:t>
      </w:r>
      <w:proofErr w:type="spellStart"/>
      <w:r w:rsidRPr="000700FC">
        <w:rPr>
          <w:rFonts w:ascii="Arial" w:hAnsi="Arial" w:cs="Arial"/>
        </w:rPr>
        <w:t>KoPÚ</w:t>
      </w:r>
      <w:bookmarkEnd w:id="47"/>
      <w:proofErr w:type="spellEnd"/>
    </w:p>
    <w:p w14:paraId="11C3F098" w14:textId="24F1A467" w:rsidR="000700FC" w:rsidRPr="000700FC" w:rsidRDefault="000700FC" w:rsidP="000700FC">
      <w:pPr>
        <w:pStyle w:val="Level3"/>
        <w:numPr>
          <w:ilvl w:val="0"/>
          <w:numId w:val="0"/>
        </w:numPr>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v případě potřeby Zhotovitelem označeny </w:t>
      </w:r>
      <w:r>
        <w:rPr>
          <w:rFonts w:ascii="Arial" w:hAnsi="Arial" w:cs="Arial"/>
        </w:rPr>
        <w:t>dočasným způsobem</w:t>
      </w:r>
      <w:r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Pr>
          <w:rFonts w:ascii="Arial" w:hAnsi="Arial" w:cs="Arial"/>
        </w:rPr>
        <w:t> </w:t>
      </w:r>
      <w:r w:rsidRPr="5784E4A4">
        <w:rPr>
          <w:rFonts w:ascii="Arial" w:hAnsi="Arial" w:cs="Arial"/>
        </w:rPr>
        <w:t>zaměřeném průběhu hranic bude sloužit jako podklad pro návrh nového uspořádání pozemků.</w:t>
      </w:r>
    </w:p>
    <w:p w14:paraId="7F1D4299" w14:textId="77777777" w:rsidR="00B9128B" w:rsidRPr="00ED6435" w:rsidRDefault="00B9128B" w:rsidP="00943D4D">
      <w:pPr>
        <w:pStyle w:val="Level3"/>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2090EC5B" w14:textId="77777777"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72C833CD" w14:textId="77777777"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05782A06" w14:textId="77777777"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6DF0E70B" w14:textId="77777777" w:rsidR="00B9128B" w:rsidRPr="00ED6435" w:rsidRDefault="00B9128B" w:rsidP="00D7135F">
      <w:pPr>
        <w:pStyle w:val="Level3"/>
        <w:keepNext/>
        <w:ind w:left="1418"/>
        <w:rPr>
          <w:rFonts w:ascii="Arial" w:hAnsi="Arial" w:cs="Arial"/>
        </w:rPr>
      </w:pPr>
      <w:bookmarkStart w:id="50" w:name="_Ref51578378"/>
      <w:bookmarkStart w:id="51" w:name="_Ref52043390"/>
      <w:r w:rsidRPr="5784E4A4">
        <w:rPr>
          <w:rFonts w:ascii="Arial" w:hAnsi="Arial" w:cs="Arial"/>
        </w:rPr>
        <w:lastRenderedPageBreak/>
        <w:t>Dokumentace k soupisu nároků vlastníků pozemků:</w:t>
      </w:r>
      <w:bookmarkEnd w:id="50"/>
      <w:bookmarkEnd w:id="51"/>
    </w:p>
    <w:p w14:paraId="4DDC7A0C" w14:textId="77777777"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1E42EB50"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4F0B18">
        <w:rPr>
          <w:rFonts w:ascii="Arial" w:hAnsi="Arial" w:cs="Arial"/>
        </w:rPr>
        <w:t xml:space="preserve"> č. 1</w:t>
      </w:r>
      <w:r w:rsidRPr="00ED6435">
        <w:rPr>
          <w:rFonts w:ascii="Arial" w:hAnsi="Arial" w:cs="Arial"/>
        </w:rPr>
        <w:t>;</w:t>
      </w:r>
    </w:p>
    <w:p w14:paraId="084A2472" w14:textId="77777777"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1F64EEBA" w14:textId="6F44CB6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3EF">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7E2709B8"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3AACC1DE"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w:t>
      </w:r>
      <w:r w:rsidR="004F0B18">
        <w:rPr>
          <w:rFonts w:ascii="Arial" w:hAnsi="Arial" w:cs="Arial"/>
        </w:rPr>
        <w:t xml:space="preserve"> č. 1</w:t>
      </w:r>
      <w:r w:rsidRPr="00ED6435">
        <w:rPr>
          <w:rFonts w:ascii="Arial" w:hAnsi="Arial" w:cs="Arial"/>
        </w:rPr>
        <w:t xml:space="preserve"> je doručí dotčeným vlastníkům;</w:t>
      </w:r>
    </w:p>
    <w:p w14:paraId="10963C64" w14:textId="64777D2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w:t>
      </w:r>
      <w:r w:rsidR="004F0B18">
        <w:rPr>
          <w:rFonts w:ascii="Arial" w:hAnsi="Arial" w:cs="Arial"/>
        </w:rPr>
        <w:t xml:space="preserve"> č. 1</w:t>
      </w:r>
      <w:r w:rsidRPr="00ED6435">
        <w:rPr>
          <w:rFonts w:ascii="Arial" w:hAnsi="Arial" w:cs="Arial"/>
        </w:rPr>
        <w:t xml:space="preserve">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3EF">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6E977A87" w14:textId="22725FB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4F0B18">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3EF">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444481B5" w14:textId="77777777"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1330CF8D" w14:textId="77777777"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5297230C" w14:textId="77777777" w:rsidR="00B9128B" w:rsidRPr="00ED6435" w:rsidRDefault="00B9128B" w:rsidP="005F4706">
      <w:pPr>
        <w:pStyle w:val="Level3"/>
        <w:keepNext/>
        <w:keepLine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B286080" w14:textId="77777777"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w:t>
      </w:r>
      <w:r w:rsidR="00064CDB">
        <w:rPr>
          <w:rFonts w:ascii="Arial" w:hAnsi="Arial" w:cs="Arial"/>
        </w:rPr>
        <w:t xml:space="preserve"> č. 1</w:t>
      </w:r>
      <w:r w:rsidRPr="00ED6435">
        <w:rPr>
          <w:rFonts w:ascii="Arial" w:hAnsi="Arial" w:cs="Arial"/>
        </w:rPr>
        <w:t xml:space="preserve"> v souladu s § 9 Zákona a § 15 a § 16 Vyhlášky;</w:t>
      </w:r>
    </w:p>
    <w:p w14:paraId="270AB983"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617B941B"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5CEDAE84" w14:textId="4E7312F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w:t>
      </w:r>
      <w:r w:rsidR="00064CDB">
        <w:rPr>
          <w:rFonts w:ascii="Arial" w:hAnsi="Arial" w:cs="Arial"/>
        </w:rPr>
        <w:t xml:space="preserve">č. 1 </w:t>
      </w:r>
      <w:r w:rsidRPr="00ED6435">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3EF">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254CEE93" w14:textId="77777777"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w:t>
      </w:r>
      <w:r w:rsidR="00064CDB">
        <w:rPr>
          <w:rFonts w:ascii="Arial" w:hAnsi="Arial" w:cs="Arial"/>
        </w:rPr>
        <w:t xml:space="preserve"> č. 1</w:t>
      </w:r>
      <w:r w:rsidR="00B9128B" w:rsidRPr="00A67ADB">
        <w:rPr>
          <w:rFonts w:ascii="Arial" w:hAnsi="Arial" w:cs="Arial"/>
        </w:rPr>
        <w:t xml:space="preserve">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w:t>
      </w:r>
      <w:r w:rsidR="00064CDB">
        <w:rPr>
          <w:rFonts w:ascii="Arial" w:hAnsi="Arial" w:cs="Arial"/>
        </w:rPr>
        <w:t xml:space="preserve"> č. 1</w:t>
      </w:r>
      <w:r w:rsidR="00B9128B" w:rsidRPr="00A67ADB">
        <w:rPr>
          <w:rFonts w:ascii="Arial" w:hAnsi="Arial" w:cs="Arial"/>
        </w:rPr>
        <w:t xml:space="preserv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1369311B" w14:textId="77777777"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Zhotovitel je povinen předložit PSZ Objednateli</w:t>
      </w:r>
      <w:r w:rsidR="00C33D57">
        <w:rPr>
          <w:rFonts w:ascii="Arial" w:hAnsi="Arial" w:cs="Arial"/>
        </w:rPr>
        <w:t xml:space="preserve"> č. 1</w:t>
      </w:r>
      <w:r w:rsidRPr="00036EDB">
        <w:rPr>
          <w:rFonts w:ascii="Arial" w:hAnsi="Arial" w:cs="Arial"/>
        </w:rPr>
        <w:t xml:space="preserve">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w:t>
      </w:r>
      <w:r w:rsidR="00B5194F">
        <w:rPr>
          <w:rFonts w:ascii="Arial" w:hAnsi="Arial" w:cs="Arial"/>
        </w:rPr>
        <w:t xml:space="preserve"> č. 1</w:t>
      </w:r>
      <w:r w:rsidR="00B9128B" w:rsidRPr="00036EDB">
        <w:rPr>
          <w:rFonts w:ascii="Arial" w:hAnsi="Arial" w:cs="Arial"/>
        </w:rPr>
        <w:t xml:space="preserve">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B5194F">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w:t>
      </w:r>
      <w:r w:rsidR="00B5194F">
        <w:rPr>
          <w:rFonts w:ascii="Arial" w:hAnsi="Arial" w:cs="Arial"/>
        </w:rPr>
        <w:t xml:space="preserve"> č. 1</w:t>
      </w:r>
      <w:r w:rsidR="00B9128B" w:rsidRPr="009C39C5">
        <w:rPr>
          <w:rFonts w:ascii="Arial" w:hAnsi="Arial" w:cs="Arial"/>
        </w:rPr>
        <w:t xml:space="preserv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458D9906" w14:textId="4E746D35"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Objednatel</w:t>
      </w:r>
      <w:r w:rsidR="00B5194F">
        <w:rPr>
          <w:rFonts w:ascii="Arial" w:hAnsi="Arial" w:cs="Arial"/>
        </w:rPr>
        <w:t xml:space="preserve"> č. 1</w:t>
      </w:r>
      <w:r w:rsidR="00F82BFC" w:rsidRPr="009C39C5">
        <w:rPr>
          <w:rFonts w:ascii="Arial" w:hAnsi="Arial" w:cs="Arial"/>
        </w:rPr>
        <w:t xml:space="preserve">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w:t>
      </w:r>
      <w:r w:rsidR="00B5194F">
        <w:rPr>
          <w:rFonts w:ascii="Arial" w:hAnsi="Arial" w:cs="Arial"/>
        </w:rPr>
        <w:t xml:space="preserve"> č. 1</w:t>
      </w:r>
      <w:r w:rsidRPr="00C6269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3EF">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64344834"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44C2E89A"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04624380" w14:textId="77777777"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48C43A06" w14:textId="77777777"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2AF2DEAF" w14:textId="77777777" w:rsidR="00B9128B" w:rsidRPr="00901CA0"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 xml:space="preserve">Potřebné podélné profily, příčné řezy a podrobné situace vodohospodářských </w:t>
      </w:r>
      <w:r w:rsidR="009D187E" w:rsidRPr="00ED6435">
        <w:rPr>
          <w:rFonts w:ascii="Arial" w:hAnsi="Arial" w:cs="Arial"/>
          <w:szCs w:val="22"/>
        </w:rPr>
        <w:lastRenderedPageBreak/>
        <w:t>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w:t>
      </w:r>
      <w:r w:rsidR="009D187E" w:rsidRPr="00901CA0">
        <w:rPr>
          <w:rFonts w:ascii="Arial" w:hAnsi="Arial" w:cs="Arial"/>
          <w:szCs w:val="22"/>
        </w:rPr>
        <w:t>charakteristické příčné řezy ve vzdálenosti max. 50</w:t>
      </w:r>
      <w:r w:rsidR="00F62BC8" w:rsidRPr="00901CA0">
        <w:rPr>
          <w:rFonts w:ascii="Arial" w:hAnsi="Arial" w:cs="Arial"/>
          <w:szCs w:val="22"/>
        </w:rPr>
        <w:t xml:space="preserve"> </w:t>
      </w:r>
      <w:r w:rsidR="009D187E" w:rsidRPr="00901CA0">
        <w:rPr>
          <w:rFonts w:ascii="Arial" w:hAnsi="Arial" w:cs="Arial"/>
          <w:szCs w:val="22"/>
        </w:rPr>
        <w:t>m.</w:t>
      </w:r>
      <w:bookmarkEnd w:id="58"/>
    </w:p>
    <w:p w14:paraId="4255A5A2" w14:textId="77777777" w:rsidR="00B9128B" w:rsidRPr="00901CA0" w:rsidRDefault="00B9128B" w:rsidP="0040187F">
      <w:pPr>
        <w:pStyle w:val="Level3"/>
        <w:ind w:left="1418"/>
        <w:jc w:val="both"/>
        <w:rPr>
          <w:rFonts w:ascii="Arial" w:hAnsi="Arial" w:cs="Arial"/>
        </w:rPr>
      </w:pPr>
      <w:bookmarkStart w:id="60" w:name="_Ref51578489"/>
      <w:bookmarkStart w:id="61" w:name="_Ref52043431"/>
      <w:bookmarkEnd w:id="59"/>
      <w:r w:rsidRPr="00901CA0">
        <w:rPr>
          <w:rFonts w:ascii="Arial" w:hAnsi="Arial" w:cs="Arial"/>
        </w:rPr>
        <w:t>Vypracování návrhu nového uspořádání pozemků k</w:t>
      </w:r>
      <w:r w:rsidR="0003666F" w:rsidRPr="00901CA0">
        <w:rPr>
          <w:rFonts w:ascii="Arial" w:hAnsi="Arial" w:cs="Arial"/>
        </w:rPr>
        <w:t xml:space="preserve"> jeho </w:t>
      </w:r>
      <w:r w:rsidRPr="00901CA0">
        <w:rPr>
          <w:rFonts w:ascii="Arial" w:hAnsi="Arial" w:cs="Arial"/>
        </w:rPr>
        <w:t>vystavení dle § 11 odst. 1 Zákona:</w:t>
      </w:r>
      <w:bookmarkEnd w:id="60"/>
      <w:bookmarkEnd w:id="61"/>
    </w:p>
    <w:p w14:paraId="6AC00B52" w14:textId="67412E4C"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3EF">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647F2FF7"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7E5FF523"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Jako doklad o projednání návrhu bude Objednateli</w:t>
      </w:r>
      <w:r w:rsidR="0025505F">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424C3AD2"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w:t>
      </w:r>
      <w:r w:rsidR="0025505F">
        <w:rPr>
          <w:rFonts w:ascii="Arial" w:hAnsi="Arial" w:cs="Arial"/>
        </w:rPr>
        <w:t xml:space="preserve"> č. 1</w:t>
      </w:r>
      <w:r w:rsidRPr="00ED6435">
        <w:rPr>
          <w:rFonts w:ascii="Arial" w:hAnsi="Arial" w:cs="Arial"/>
        </w:rPr>
        <w:t xml:space="preserve"> podle § 9 odst. 21 Zákona vlastníkům, kteří se nevyjádřili;</w:t>
      </w:r>
    </w:p>
    <w:p w14:paraId="017974EB" w14:textId="7182B09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w:t>
      </w:r>
      <w:r w:rsidR="0025505F">
        <w:rPr>
          <w:rFonts w:ascii="Arial" w:hAnsi="Arial" w:cs="Arial"/>
        </w:rPr>
        <w:t xml:space="preserve"> č. 1</w:t>
      </w:r>
      <w:r w:rsidRPr="00ED6435">
        <w:rPr>
          <w:rFonts w:ascii="Arial" w:hAnsi="Arial" w:cs="Arial"/>
        </w:rPr>
        <w:t xml:space="preserve"> připuštěných připomínek vzešlých na základě </w:t>
      </w:r>
      <w:r w:rsidRPr="00FE30A6">
        <w:rPr>
          <w:rFonts w:ascii="Arial" w:hAnsi="Arial" w:cs="Arial"/>
        </w:rPr>
        <w:t>výzvy Objednatele</w:t>
      </w:r>
      <w:r w:rsidR="00FE30A6" w:rsidRPr="00FE30A6">
        <w:rPr>
          <w:rFonts w:ascii="Arial" w:hAnsi="Arial" w:cs="Arial"/>
        </w:rPr>
        <w:t xml:space="preserve"> č. 1</w:t>
      </w:r>
      <w:r w:rsidRPr="00ED6435">
        <w:rPr>
          <w:rFonts w:ascii="Arial" w:hAnsi="Arial" w:cs="Arial"/>
        </w:rPr>
        <w:t xml:space="preserve"> podle § 9 odst. 21 Zákona;</w:t>
      </w:r>
      <w:bookmarkEnd w:id="62"/>
    </w:p>
    <w:p w14:paraId="2B86FAB1" w14:textId="70DE19BB"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3EF">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3EF">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744C2F4A"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29BF312B"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25505F">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25505F">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26CE037B" w14:textId="77777777" w:rsidR="00B9128B" w:rsidRPr="00ED6435" w:rsidRDefault="00B9128B" w:rsidP="00FD7B9F">
      <w:pPr>
        <w:pStyle w:val="Level3"/>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8685CC0" w14:textId="48F9B5FC"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3EF">
        <w:rPr>
          <w:rFonts w:ascii="Arial" w:hAnsi="Arial" w:cs="Arial"/>
        </w:rPr>
        <w:t>7</w:t>
      </w:r>
      <w:r w:rsidR="00B23FCD" w:rsidRPr="00ED6435">
        <w:rPr>
          <w:rFonts w:ascii="Arial" w:hAnsi="Arial" w:cs="Arial"/>
        </w:rPr>
        <w:fldChar w:fldCharType="end"/>
      </w:r>
      <w:r w:rsidRPr="00ED6435">
        <w:rPr>
          <w:rFonts w:ascii="Arial" w:hAnsi="Arial" w:cs="Arial"/>
          <w:bCs/>
        </w:rPr>
        <w:t>;</w:t>
      </w:r>
    </w:p>
    <w:p w14:paraId="66BB0E22"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311A2D22"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544231B7"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0A7A1472" w14:textId="77777777" w:rsidR="00B9128B" w:rsidRPr="0025505F" w:rsidRDefault="00B9128B" w:rsidP="00FD7B9F">
      <w:pPr>
        <w:pStyle w:val="Level3"/>
        <w:ind w:left="1418"/>
        <w:jc w:val="both"/>
        <w:rPr>
          <w:rFonts w:ascii="Arial" w:hAnsi="Arial" w:cs="Arial"/>
        </w:rPr>
      </w:pPr>
      <w:bookmarkStart w:id="66" w:name="_Ref51580255"/>
      <w:bookmarkStart w:id="67" w:name="_Ref52043476"/>
      <w:r w:rsidRPr="0025505F">
        <w:rPr>
          <w:rFonts w:ascii="Arial" w:hAnsi="Arial" w:cs="Arial"/>
        </w:rPr>
        <w:t>Zhotovení podkladů pro změnu katastrální hranice</w:t>
      </w:r>
      <w:bookmarkEnd w:id="66"/>
      <w:r w:rsidR="00494633" w:rsidRPr="0025505F">
        <w:rPr>
          <w:rFonts w:ascii="Arial" w:hAnsi="Arial" w:cs="Arial"/>
        </w:rPr>
        <w:t>:</w:t>
      </w:r>
      <w:bookmarkEnd w:id="67"/>
    </w:p>
    <w:p w14:paraId="086F2086" w14:textId="77777777"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w:t>
      </w:r>
      <w:r w:rsidR="00880F8D">
        <w:rPr>
          <w:rFonts w:ascii="Arial" w:hAnsi="Arial" w:cs="Arial"/>
        </w:rPr>
        <w:t xml:space="preserve"> č. 1</w:t>
      </w:r>
      <w:r w:rsidRPr="00ED6435">
        <w:rPr>
          <w:rFonts w:ascii="Arial" w:hAnsi="Arial" w:cs="Arial"/>
        </w:rPr>
        <w:t xml:space="preserve"> zajistí jejich projednání s dotčenými obcemi.</w:t>
      </w:r>
    </w:p>
    <w:p w14:paraId="2A3F769E" w14:textId="77777777" w:rsidR="00B9128B" w:rsidRPr="00ED6435" w:rsidRDefault="00B9128B" w:rsidP="00FD7B9F">
      <w:pPr>
        <w:pStyle w:val="Level3"/>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5FB65F3E" w14:textId="7777777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880F8D">
        <w:rPr>
          <w:rFonts w:ascii="Arial" w:hAnsi="Arial" w:cs="Arial"/>
        </w:rPr>
        <w:t xml:space="preserve"> č. 1</w:t>
      </w:r>
      <w:r w:rsidRPr="5784E4A4">
        <w:rPr>
          <w:rFonts w:ascii="Arial" w:hAnsi="Arial" w:cs="Arial"/>
        </w:rPr>
        <w:t xml:space="preserve"> po ukončení odvolacího řízení aktualizaci návrhu. Rozsah </w:t>
      </w:r>
      <w:r w:rsidRPr="00A67ADB">
        <w:rPr>
          <w:rFonts w:ascii="Arial" w:hAnsi="Arial" w:cs="Arial"/>
        </w:rPr>
        <w:t>požadovaných úprav návrhu včetně aktualizace PSZ určí Objednatel</w:t>
      </w:r>
      <w:r w:rsidR="00880F8D">
        <w:rPr>
          <w:rFonts w:ascii="Arial" w:hAnsi="Arial" w:cs="Arial"/>
        </w:rPr>
        <w:t xml:space="preserve"> č. 1</w:t>
      </w:r>
      <w:r w:rsidRPr="00A67ADB">
        <w:rPr>
          <w:rFonts w:ascii="Arial" w:hAnsi="Arial" w:cs="Arial"/>
        </w:rPr>
        <w:t xml:space="preserve">. </w:t>
      </w:r>
    </w:p>
    <w:p w14:paraId="7270B12D" w14:textId="77777777"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w:t>
      </w:r>
      <w:r w:rsidR="00E52083">
        <w:rPr>
          <w:rFonts w:ascii="Arial" w:hAnsi="Arial" w:cs="Arial"/>
        </w:rPr>
        <w:t xml:space="preserve"> č. 1</w:t>
      </w:r>
      <w:r w:rsidRPr="00A67ADB">
        <w:rPr>
          <w:rFonts w:ascii="Arial" w:hAnsi="Arial" w:cs="Arial"/>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6849FB83" w14:textId="77777777" w:rsidR="00B9128B" w:rsidRPr="0025505F"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0025505F">
        <w:rPr>
          <w:rFonts w:ascii="Arial" w:hAnsi="Arial" w:cs="Arial"/>
          <w:u w:val="single"/>
        </w:rPr>
        <w:t>Hlavní celek 3 „</w:t>
      </w:r>
      <w:r w:rsidRPr="0025505F">
        <w:rPr>
          <w:rFonts w:ascii="Arial" w:hAnsi="Arial" w:cs="Arial"/>
          <w:b/>
          <w:bCs/>
          <w:u w:val="single"/>
        </w:rPr>
        <w:t>Mapové dílo</w:t>
      </w:r>
      <w:r w:rsidRPr="0025505F">
        <w:rPr>
          <w:rFonts w:ascii="Arial" w:hAnsi="Arial" w:cs="Arial"/>
          <w:u w:val="single"/>
        </w:rPr>
        <w:t>“:</w:t>
      </w:r>
      <w:bookmarkEnd w:id="70"/>
      <w:bookmarkEnd w:id="71"/>
    </w:p>
    <w:p w14:paraId="7942CDA4" w14:textId="77777777"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2D812DA" w14:textId="77777777"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0657FBDB" w14:textId="77777777"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EB447A">
        <w:rPr>
          <w:rFonts w:ascii="Arial" w:hAnsi="Arial" w:cs="Arial"/>
        </w:rPr>
        <w:t xml:space="preserve"> č. 1</w:t>
      </w:r>
      <w:r w:rsidRPr="5784E4A4">
        <w:rPr>
          <w:rFonts w:ascii="Arial" w:hAnsi="Arial" w:cs="Arial"/>
        </w:rPr>
        <w:t>;</w:t>
      </w:r>
    </w:p>
    <w:p w14:paraId="7865BF0C" w14:textId="77777777" w:rsidR="00B9128B" w:rsidRPr="00C62699" w:rsidRDefault="00B9128B" w:rsidP="00FD7B9F">
      <w:pPr>
        <w:pStyle w:val="Level3"/>
        <w:ind w:left="1418"/>
        <w:jc w:val="both"/>
        <w:rPr>
          <w:rFonts w:ascii="Arial" w:hAnsi="Arial" w:cs="Arial"/>
        </w:rPr>
      </w:pPr>
      <w:r w:rsidRPr="5784E4A4">
        <w:rPr>
          <w:rFonts w:ascii="Arial" w:hAnsi="Arial" w:cs="Arial"/>
        </w:rPr>
        <w:t xml:space="preserve">Zhotovitel se zavazuje v souladu s § 57 odst. 2 Katastrální vyhlášky předat výsledky zeměměřických činností využité pro obnovu katastrálního operátu na podkladě </w:t>
      </w:r>
      <w:r w:rsidRPr="5784E4A4">
        <w:rPr>
          <w:rFonts w:ascii="Arial" w:hAnsi="Arial" w:cs="Arial"/>
        </w:rPr>
        <w:lastRenderedPageBreak/>
        <w:t>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EB447A">
        <w:rPr>
          <w:rFonts w:ascii="Arial" w:hAnsi="Arial" w:cs="Arial"/>
        </w:rPr>
        <w:t xml:space="preserve"> č. 1</w:t>
      </w:r>
      <w:r w:rsidRPr="5784E4A4">
        <w:rPr>
          <w:rFonts w:ascii="Arial" w:hAnsi="Arial" w:cs="Arial"/>
        </w:rPr>
        <w:t>. Nesplní-li Zhotovitel svou povinnost dle předchozí věty, není Objednatel</w:t>
      </w:r>
      <w:r w:rsidR="00EB447A">
        <w:rPr>
          <w:rFonts w:ascii="Arial" w:hAnsi="Arial" w:cs="Arial"/>
        </w:rPr>
        <w:t xml:space="preserve"> č. 1</w:t>
      </w:r>
      <w:r w:rsidRPr="5784E4A4">
        <w:rPr>
          <w:rFonts w:ascii="Arial" w:hAnsi="Arial" w:cs="Arial"/>
        </w:rPr>
        <w:t xml:space="preserve"> povinen </w:t>
      </w:r>
      <w:r w:rsidR="007C067F" w:rsidRPr="5784E4A4">
        <w:rPr>
          <w:rFonts w:ascii="Arial" w:hAnsi="Arial" w:cs="Arial"/>
        </w:rPr>
        <w:t xml:space="preserve">Hlavní celek 3 </w:t>
      </w:r>
      <w:r w:rsidRPr="5784E4A4">
        <w:rPr>
          <w:rFonts w:ascii="Arial" w:hAnsi="Arial" w:cs="Arial"/>
        </w:rPr>
        <w:t>převzít;</w:t>
      </w:r>
    </w:p>
    <w:p w14:paraId="725F1BED" w14:textId="77777777"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45BF5AF1" w14:textId="77777777"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5910B587"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110DE0C" w14:textId="77777777"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305D63">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305D63">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F2362AE" w14:textId="78F779F9"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275E1C">
        <w:rPr>
          <w:rFonts w:ascii="Arial" w:hAnsi="Arial" w:cs="Arial"/>
          <w:szCs w:val="22"/>
        </w:rPr>
        <w:t xml:space="preserve"> č. 1</w:t>
      </w:r>
      <w:r w:rsidRPr="00C62699">
        <w:rPr>
          <w:rFonts w:ascii="Arial" w:hAnsi="Arial" w:cs="Arial"/>
          <w:szCs w:val="22"/>
        </w:rPr>
        <w:t xml:space="preserve">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3EF">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7B8D6B79"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7038F8">
        <w:rPr>
          <w:rFonts w:ascii="Arial" w:hAnsi="Arial" w:cs="Arial"/>
        </w:rPr>
        <w:t xml:space="preserve">Revize </w:t>
      </w:r>
      <w:r w:rsidR="006C17B9" w:rsidRPr="007038F8">
        <w:rPr>
          <w:rFonts w:ascii="Arial" w:hAnsi="Arial" w:cs="Arial"/>
        </w:rPr>
        <w:t>a</w:t>
      </w:r>
      <w:r w:rsidR="006C17B9" w:rsidRPr="00C62699">
        <w:rPr>
          <w:rFonts w:ascii="Arial" w:hAnsi="Arial" w:cs="Arial"/>
        </w:rPr>
        <w:t xml:space="preserve">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w:t>
      </w:r>
      <w:r w:rsidR="00234956">
        <w:rPr>
          <w:rFonts w:ascii="Arial" w:hAnsi="Arial" w:cs="Arial"/>
        </w:rPr>
        <w:t xml:space="preserve"> č. 1</w:t>
      </w:r>
      <w:r w:rsidRPr="00ED6435">
        <w:rPr>
          <w:rFonts w:ascii="Arial" w:hAnsi="Arial" w:cs="Arial"/>
        </w:rPr>
        <w:t>i;</w:t>
      </w:r>
    </w:p>
    <w:p w14:paraId="7B60FEFC" w14:textId="77777777"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r w:rsidR="00234956">
        <w:rPr>
          <w:rFonts w:ascii="Arial" w:hAnsi="Arial" w:cs="Arial"/>
        </w:rPr>
        <w:t xml:space="preserve"> č. 1</w:t>
      </w:r>
      <w:r w:rsidR="00B9128B" w:rsidRPr="00ED6435">
        <w:rPr>
          <w:rFonts w:ascii="Arial" w:hAnsi="Arial" w:cs="Arial"/>
        </w:rPr>
        <w:t>;</w:t>
      </w:r>
    </w:p>
    <w:p w14:paraId="5322F777" w14:textId="77777777"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234956">
        <w:rPr>
          <w:rFonts w:ascii="Arial" w:hAnsi="Arial" w:cs="Arial"/>
        </w:rPr>
        <w:t xml:space="preserve"> č. 1</w:t>
      </w:r>
      <w:r w:rsidRPr="00527966">
        <w:rPr>
          <w:rFonts w:ascii="Arial" w:hAnsi="Arial" w:cs="Arial"/>
        </w:rPr>
        <w:t>;</w:t>
      </w:r>
    </w:p>
    <w:p w14:paraId="7F7C7C0C" w14:textId="77777777"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00FE30A6">
        <w:rPr>
          <w:rFonts w:ascii="Arial" w:hAnsi="Arial" w:cs="Arial"/>
        </w:rPr>
        <w:t>KoPÚ</w:t>
      </w:r>
      <w:proofErr w:type="spellEnd"/>
      <w:r w:rsidRPr="00FE30A6">
        <w:rPr>
          <w:rFonts w:ascii="Arial" w:hAnsi="Arial" w:cs="Arial"/>
        </w:rPr>
        <w:t xml:space="preserve"> </w:t>
      </w:r>
      <w:r w:rsidR="00B262F3" w:rsidRPr="00FE30A6">
        <w:rPr>
          <w:rFonts w:ascii="Arial" w:hAnsi="Arial" w:cs="Arial"/>
        </w:rPr>
        <w:t>– 1x listinné</w:t>
      </w:r>
      <w:r w:rsidR="00B262F3" w:rsidRPr="5784E4A4">
        <w:rPr>
          <w:rFonts w:ascii="Arial" w:hAnsi="Arial" w:cs="Arial"/>
        </w:rPr>
        <w:t xml:space="preserve"> a 1x digitální vyhotovení (CD/DVD) určené Objednateli</w:t>
      </w:r>
      <w:r w:rsidR="00234956">
        <w:rPr>
          <w:rFonts w:ascii="Arial" w:hAnsi="Arial" w:cs="Arial"/>
        </w:rPr>
        <w:t xml:space="preserve"> č. 1</w:t>
      </w:r>
      <w:r w:rsidR="00B262F3" w:rsidRPr="5784E4A4">
        <w:rPr>
          <w:rFonts w:ascii="Arial" w:hAnsi="Arial" w:cs="Arial"/>
        </w:rPr>
        <w:t>; geometrické plány budou odevzdány jen na CD/DVD</w:t>
      </w:r>
      <w:r w:rsidR="00FB36AB" w:rsidRPr="5784E4A4">
        <w:rPr>
          <w:rFonts w:ascii="Arial" w:hAnsi="Arial" w:cs="Arial"/>
        </w:rPr>
        <w:t>;</w:t>
      </w:r>
    </w:p>
    <w:p w14:paraId="284464EB" w14:textId="77777777"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w:t>
      </w:r>
      <w:r w:rsidR="00234956">
        <w:rPr>
          <w:rFonts w:ascii="Arial" w:hAnsi="Arial" w:cs="Arial"/>
        </w:rPr>
        <w:t xml:space="preserve"> č. 1</w:t>
      </w:r>
      <w:r w:rsidRPr="00036EDB">
        <w:rPr>
          <w:rFonts w:ascii="Arial" w:hAnsi="Arial" w:cs="Arial"/>
        </w:rPr>
        <w:t xml:space="preserve">; </w:t>
      </w:r>
    </w:p>
    <w:p w14:paraId="62E04E5B"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r w:rsidR="00234956">
        <w:rPr>
          <w:rFonts w:ascii="Arial" w:hAnsi="Arial" w:cs="Arial"/>
        </w:rPr>
        <w:t xml:space="preserve"> č. 1</w:t>
      </w:r>
      <w:r w:rsidRPr="5784E4A4">
        <w:rPr>
          <w:rFonts w:ascii="Arial" w:hAnsi="Arial" w:cs="Arial"/>
        </w:rPr>
        <w:t>;</w:t>
      </w:r>
    </w:p>
    <w:p w14:paraId="522AE1BC"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w:t>
      </w:r>
      <w:r w:rsidR="00234956">
        <w:rPr>
          <w:rFonts w:ascii="Arial" w:hAnsi="Arial" w:cs="Arial"/>
        </w:rPr>
        <w:t xml:space="preserve"> č. 1</w:t>
      </w:r>
      <w:r w:rsidRPr="5784E4A4">
        <w:rPr>
          <w:rFonts w:ascii="Arial" w:hAnsi="Arial" w:cs="Arial"/>
        </w:rPr>
        <w:t>,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5222B99F"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1937D7D0" w14:textId="11732041"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FE30A6">
        <w:rPr>
          <w:rFonts w:ascii="Arial" w:hAnsi="Arial" w:cs="Arial"/>
        </w:rPr>
        <w:t>3</w:t>
      </w:r>
      <w:r w:rsidRPr="00ED6435">
        <w:rPr>
          <w:rFonts w:ascii="Arial" w:hAnsi="Arial" w:cs="Arial"/>
        </w:rPr>
        <w:t xml:space="preserve">x listinné a </w:t>
      </w:r>
      <w:r w:rsidR="00FE30A6">
        <w:rPr>
          <w:rFonts w:ascii="Arial" w:hAnsi="Arial" w:cs="Arial"/>
        </w:rPr>
        <w:t>3</w:t>
      </w:r>
      <w:r w:rsidRPr="00ED6435">
        <w:rPr>
          <w:rFonts w:ascii="Arial" w:hAnsi="Arial" w:cs="Arial"/>
        </w:rPr>
        <w:t>x digitální vyhotovení (CD/DVD) určené po jednom z obou forem vyhotovení Objednateli</w:t>
      </w:r>
      <w:r w:rsidR="00234956">
        <w:rPr>
          <w:rFonts w:ascii="Arial" w:hAnsi="Arial" w:cs="Arial"/>
        </w:rPr>
        <w:t xml:space="preserve"> č. 1</w:t>
      </w:r>
      <w:r w:rsidR="00FE30A6">
        <w:rPr>
          <w:rFonts w:ascii="Arial" w:hAnsi="Arial" w:cs="Arial"/>
        </w:rPr>
        <w:t xml:space="preserve"> a Objednateli č.2</w:t>
      </w:r>
      <w:r w:rsidRPr="00ED6435">
        <w:rPr>
          <w:rFonts w:ascii="Arial" w:hAnsi="Arial" w:cs="Arial"/>
        </w:rPr>
        <w:t xml:space="preserve">,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0E5F123E" w14:textId="77777777"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w:t>
      </w:r>
      <w:r w:rsidR="00234956">
        <w:rPr>
          <w:rFonts w:ascii="Arial" w:hAnsi="Arial" w:cs="Arial"/>
        </w:rPr>
        <w:t xml:space="preserve"> č. 1</w:t>
      </w:r>
      <w:r w:rsidRPr="00ED6435">
        <w:rPr>
          <w:rFonts w:ascii="Arial" w:hAnsi="Arial" w:cs="Arial"/>
        </w:rPr>
        <w:t>, a jedno digitální vyhotovení určené příslušné obci s rozšířenou působností;</w:t>
      </w:r>
    </w:p>
    <w:p w14:paraId="704B9988" w14:textId="30C3E623"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293DF1">
        <w:rPr>
          <w:rFonts w:ascii="Arial" w:hAnsi="Arial" w:cs="Arial"/>
        </w:rPr>
        <w:t>3</w:t>
      </w:r>
      <w:r w:rsidRPr="00ED6435">
        <w:rPr>
          <w:rFonts w:ascii="Arial" w:hAnsi="Arial" w:cs="Arial"/>
        </w:rPr>
        <w:t xml:space="preserve">x listinné a </w:t>
      </w:r>
      <w:r w:rsidR="00293DF1">
        <w:rPr>
          <w:rFonts w:ascii="Arial" w:hAnsi="Arial" w:cs="Arial"/>
        </w:rPr>
        <w:t>3</w:t>
      </w:r>
      <w:r w:rsidRPr="00ED6435">
        <w:rPr>
          <w:rFonts w:ascii="Arial" w:hAnsi="Arial" w:cs="Arial"/>
        </w:rPr>
        <w:t>x digitální vyhotovení (CD/DVD) určené po jednom z obou forem vyhotovení Objednateli</w:t>
      </w:r>
      <w:r w:rsidR="00234956">
        <w:rPr>
          <w:rFonts w:ascii="Arial" w:hAnsi="Arial" w:cs="Arial"/>
        </w:rPr>
        <w:t xml:space="preserve"> č. 1</w:t>
      </w:r>
      <w:r w:rsidR="00293DF1">
        <w:rPr>
          <w:rFonts w:ascii="Arial" w:hAnsi="Arial" w:cs="Arial"/>
        </w:rPr>
        <w:t xml:space="preserve"> a Objednateli č. 2</w:t>
      </w:r>
      <w:r w:rsidRPr="00ED6435">
        <w:rPr>
          <w:rFonts w:ascii="Arial" w:hAnsi="Arial" w:cs="Arial"/>
        </w:rPr>
        <w:t xml:space="preserve">,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4DDB69" w14:textId="4562C0D2"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293DF1">
        <w:rPr>
          <w:rFonts w:ascii="Arial" w:hAnsi="Arial" w:cs="Arial"/>
        </w:rPr>
        <w:t>2</w:t>
      </w:r>
      <w:r w:rsidRPr="00ED6435">
        <w:rPr>
          <w:rFonts w:ascii="Arial" w:hAnsi="Arial" w:cs="Arial"/>
        </w:rPr>
        <w:t>x digitální vyhotovení (CD/DVD) určené Objednateli</w:t>
      </w:r>
      <w:r w:rsidR="00234956">
        <w:rPr>
          <w:rFonts w:ascii="Arial" w:hAnsi="Arial" w:cs="Arial"/>
        </w:rPr>
        <w:t xml:space="preserve"> č. 1</w:t>
      </w:r>
      <w:r w:rsidR="00293DF1">
        <w:rPr>
          <w:rFonts w:ascii="Arial" w:hAnsi="Arial" w:cs="Arial"/>
        </w:rPr>
        <w:t xml:space="preserve"> a Objednateli č.2</w:t>
      </w:r>
      <w:r w:rsidR="002B54AE" w:rsidRPr="00ED6435">
        <w:rPr>
          <w:rFonts w:ascii="Arial" w:hAnsi="Arial" w:cs="Arial"/>
        </w:rPr>
        <w:t xml:space="preserve">, </w:t>
      </w:r>
      <w:r w:rsidR="00BA3FD7" w:rsidRPr="00ED6435">
        <w:rPr>
          <w:rFonts w:ascii="Arial" w:hAnsi="Arial" w:cs="Arial"/>
        </w:rPr>
        <w:t>1x listinné vyhotovení mapy určené Objednateli</w:t>
      </w:r>
      <w:r w:rsidR="00234956">
        <w:rPr>
          <w:rFonts w:ascii="Arial" w:hAnsi="Arial" w:cs="Arial"/>
        </w:rPr>
        <w:t xml:space="preserve"> č. 1</w:t>
      </w:r>
      <w:r w:rsidR="007F408F" w:rsidRPr="00ED6435">
        <w:rPr>
          <w:rFonts w:ascii="Arial" w:hAnsi="Arial" w:cs="Arial"/>
        </w:rPr>
        <w:t>;</w:t>
      </w:r>
    </w:p>
    <w:p w14:paraId="08E71F4B" w14:textId="77777777"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r w:rsidR="00234956">
        <w:rPr>
          <w:rFonts w:ascii="Arial" w:hAnsi="Arial" w:cs="Arial"/>
        </w:rPr>
        <w:t xml:space="preserve"> č. 1</w:t>
      </w:r>
      <w:r w:rsidRPr="00ED6435">
        <w:rPr>
          <w:rFonts w:ascii="Arial" w:hAnsi="Arial" w:cs="Arial"/>
        </w:rPr>
        <w:t>;</w:t>
      </w:r>
    </w:p>
    <w:p w14:paraId="25A8330D"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00234956">
        <w:rPr>
          <w:rFonts w:ascii="Arial" w:hAnsi="Arial" w:cs="Arial"/>
        </w:rPr>
        <w:t xml:space="preserve"> č. 1</w:t>
      </w:r>
      <w:r w:rsidRPr="5784E4A4">
        <w:rPr>
          <w:rFonts w:ascii="Arial" w:hAnsi="Arial" w:cs="Arial"/>
        </w:rPr>
        <w:t xml:space="preserve"> a 1x listinné vyhotovení příslušné obci;</w:t>
      </w:r>
      <w:bookmarkEnd w:id="75"/>
    </w:p>
    <w:p w14:paraId="40BB330B"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w:t>
      </w:r>
      <w:r w:rsidR="00234956">
        <w:rPr>
          <w:rFonts w:ascii="Arial" w:hAnsi="Arial" w:cs="Arial"/>
        </w:rPr>
        <w:t xml:space="preserve"> č. 1</w:t>
      </w:r>
      <w:r w:rsidRPr="5784E4A4">
        <w:rPr>
          <w:rFonts w:ascii="Arial" w:hAnsi="Arial" w:cs="Arial"/>
        </w:rPr>
        <w:t xml:space="preserve">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w:t>
      </w:r>
      <w:r w:rsidR="00234956">
        <w:rPr>
          <w:rFonts w:ascii="Arial" w:hAnsi="Arial" w:cs="Arial"/>
        </w:rPr>
        <w:t xml:space="preserve"> č. 1</w:t>
      </w:r>
      <w:r w:rsidRPr="5784E4A4">
        <w:rPr>
          <w:rFonts w:ascii="Arial" w:hAnsi="Arial" w:cs="Arial"/>
        </w:rPr>
        <w:t xml:space="preserve">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w:t>
      </w:r>
      <w:r w:rsidR="00234956">
        <w:rPr>
          <w:rFonts w:ascii="Arial" w:hAnsi="Arial" w:cs="Arial"/>
        </w:rPr>
        <w:t xml:space="preserve">č. 1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76"/>
    </w:p>
    <w:p w14:paraId="68A2051C"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2x listinné a 2x digitální vyhotovení (CD/DVD) určené po jednom z obou forem vyhotovení Objednateli</w:t>
      </w:r>
      <w:r w:rsidR="00234956">
        <w:rPr>
          <w:rFonts w:ascii="Arial" w:hAnsi="Arial" w:cs="Arial"/>
        </w:rPr>
        <w:t xml:space="preserve"> č. 1</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2AAAF464"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7B6E6569"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234956">
        <w:rPr>
          <w:rFonts w:ascii="Arial" w:hAnsi="Arial" w:cs="Arial"/>
        </w:rPr>
        <w:t xml:space="preserve"> č. 1</w:t>
      </w:r>
      <w:r w:rsidR="007F408F" w:rsidRPr="5784E4A4">
        <w:rPr>
          <w:rFonts w:ascii="Arial" w:hAnsi="Arial" w:cs="Arial"/>
        </w:rPr>
        <w:t xml:space="preserve">; </w:t>
      </w:r>
      <w:r w:rsidR="00921D5E" w:rsidRPr="5784E4A4">
        <w:rPr>
          <w:rFonts w:ascii="Arial" w:hAnsi="Arial" w:cs="Arial"/>
        </w:rPr>
        <w:t>a</w:t>
      </w:r>
    </w:p>
    <w:p w14:paraId="5535591E"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w:t>
      </w:r>
      <w:r w:rsidR="00234956">
        <w:rPr>
          <w:rFonts w:ascii="Arial" w:hAnsi="Arial" w:cs="Arial"/>
        </w:rPr>
        <w:t xml:space="preserve"> č. 1</w:t>
      </w:r>
      <w:r w:rsidRPr="5784E4A4">
        <w:rPr>
          <w:rFonts w:ascii="Arial" w:hAnsi="Arial" w:cs="Arial"/>
        </w:rPr>
        <w:t xml:space="preserve">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7AA8A3FE" w14:textId="77777777"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32A84E25" w14:textId="77777777"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w:t>
      </w:r>
      <w:r w:rsidR="00275E1C">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275E1C">
        <w:rPr>
          <w:rFonts w:ascii="Arial" w:hAnsi="Arial" w:cs="Arial"/>
          <w:szCs w:val="22"/>
        </w:rPr>
        <w:t xml:space="preserve"> č. 1</w:t>
      </w:r>
      <w:r w:rsidRPr="00ED6435">
        <w:rPr>
          <w:rFonts w:ascii="Arial" w:hAnsi="Arial" w:cs="Arial"/>
          <w:szCs w:val="22"/>
        </w:rPr>
        <w:t>.</w:t>
      </w:r>
    </w:p>
    <w:bookmarkEnd w:id="32"/>
    <w:p w14:paraId="7DCAB97B"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653A8DEE" w14:textId="77777777"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roofErr w:type="gramStart"/>
      <w:r w:rsidR="00723B5B">
        <w:rPr>
          <w:rFonts w:ascii="Arial" w:hAnsi="Arial" w:cs="Arial"/>
          <w:szCs w:val="22"/>
        </w:rPr>
        <w:t>2  mil.</w:t>
      </w:r>
      <w:proofErr w:type="gramEnd"/>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1263D32F" w14:textId="7777777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w:t>
      </w:r>
      <w:r w:rsidR="00275E1C">
        <w:rPr>
          <w:rFonts w:ascii="Arial" w:hAnsi="Arial" w:cs="Arial"/>
          <w:szCs w:val="22"/>
        </w:rPr>
        <w:t xml:space="preserve"> č. 1</w:t>
      </w:r>
      <w:r w:rsidRPr="00ED6435">
        <w:rPr>
          <w:rFonts w:ascii="Arial" w:hAnsi="Arial" w:cs="Arial"/>
          <w:szCs w:val="22"/>
        </w:rPr>
        <w:t xml:space="preserve">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1AA95EE2" w14:textId="37BCEA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w:t>
      </w:r>
      <w:r w:rsidR="00234956">
        <w:rPr>
          <w:rFonts w:ascii="Arial" w:hAnsi="Arial" w:cs="Arial"/>
          <w:szCs w:val="22"/>
        </w:rPr>
        <w:t xml:space="preserve">e. č </w:t>
      </w:r>
      <w:proofErr w:type="gramStart"/>
      <w:r w:rsidR="00234956">
        <w:rPr>
          <w:rFonts w:ascii="Arial" w:hAnsi="Arial" w:cs="Arial"/>
          <w:szCs w:val="22"/>
        </w:rPr>
        <w:t xml:space="preserve">1 </w:t>
      </w:r>
      <w:r w:rsidRPr="00ED6435">
        <w:rPr>
          <w:rFonts w:ascii="Arial" w:hAnsi="Arial" w:cs="Arial"/>
          <w:szCs w:val="22"/>
        </w:rPr>
        <w:t xml:space="preserve"> je</w:t>
      </w:r>
      <w:proofErr w:type="gramEnd"/>
      <w:r w:rsidRPr="00ED6435">
        <w:rPr>
          <w:rFonts w:ascii="Arial" w:hAnsi="Arial" w:cs="Arial"/>
          <w:szCs w:val="22"/>
        </w:rPr>
        <w:t xml:space="preserv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3EF">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 Zhotovitel povinen o této skutečnosti neprodleně informovat Objednatele</w:t>
      </w:r>
      <w:r w:rsidR="00C25E37">
        <w:rPr>
          <w:rFonts w:ascii="Arial" w:hAnsi="Arial" w:cs="Arial"/>
          <w:szCs w:val="22"/>
        </w:rPr>
        <w:t xml:space="preserve"> č. 1</w:t>
      </w:r>
      <w:r w:rsidR="00881CCD" w:rsidRPr="00ED6435">
        <w:rPr>
          <w:rFonts w:ascii="Arial" w:hAnsi="Arial" w:cs="Arial"/>
          <w:szCs w:val="22"/>
        </w:rPr>
        <w:t xml:space="preserv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w:t>
      </w:r>
      <w:r w:rsidR="00C25E37">
        <w:rPr>
          <w:rFonts w:ascii="Arial" w:hAnsi="Arial" w:cs="Arial"/>
          <w:szCs w:val="22"/>
        </w:rPr>
        <w:t>ů</w:t>
      </w:r>
      <w:r w:rsidR="00881CCD" w:rsidRPr="00ED6435">
        <w:rPr>
          <w:rFonts w:ascii="Arial" w:hAnsi="Arial" w:cs="Arial"/>
          <w:szCs w:val="22"/>
        </w:rPr>
        <w:t xml:space="preserve"> od Smlouvy odstoupit.</w:t>
      </w:r>
    </w:p>
    <w:p w14:paraId="6EA9CF67"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03869151" w14:textId="076D08A1" w:rsidR="003E76BF" w:rsidRPr="00723B5B" w:rsidRDefault="003E76BF" w:rsidP="00B77235">
      <w:pPr>
        <w:pStyle w:val="Level2"/>
        <w:spacing w:line="240" w:lineRule="auto"/>
        <w:ind w:left="567" w:hanging="567"/>
        <w:jc w:val="both"/>
        <w:rPr>
          <w:rFonts w:ascii="Arial" w:hAnsi="Arial" w:cs="Arial"/>
          <w:szCs w:val="22"/>
        </w:rPr>
      </w:pPr>
      <w:bookmarkStart w:id="79" w:name="_Ref51003549"/>
      <w:r w:rsidRPr="00723B5B">
        <w:rPr>
          <w:rFonts w:ascii="Arial" w:hAnsi="Arial" w:cs="Arial"/>
          <w:szCs w:val="22"/>
        </w:rPr>
        <w:t xml:space="preserve">Zhotovitel je oprávněn využít při zhotovení Díla </w:t>
      </w:r>
      <w:r w:rsidR="00306A7C" w:rsidRPr="00723B5B">
        <w:rPr>
          <w:rFonts w:ascii="Arial" w:hAnsi="Arial" w:cs="Arial"/>
          <w:szCs w:val="22"/>
        </w:rPr>
        <w:t>třetí osoby, tzv. pod</w:t>
      </w:r>
      <w:r w:rsidRPr="00723B5B">
        <w:rPr>
          <w:rFonts w:ascii="Arial" w:hAnsi="Arial" w:cs="Arial"/>
          <w:szCs w:val="22"/>
        </w:rPr>
        <w:t>dodavatele („</w:t>
      </w:r>
      <w:r w:rsidR="00306A7C" w:rsidRPr="00723B5B">
        <w:rPr>
          <w:rFonts w:ascii="Arial" w:hAnsi="Arial" w:cs="Arial"/>
          <w:b/>
          <w:bCs/>
          <w:szCs w:val="22"/>
        </w:rPr>
        <w:t>Pod</w:t>
      </w:r>
      <w:r w:rsidRPr="00723B5B">
        <w:rPr>
          <w:rFonts w:ascii="Arial" w:hAnsi="Arial" w:cs="Arial"/>
          <w:b/>
          <w:bCs/>
          <w:szCs w:val="22"/>
        </w:rPr>
        <w:t>dodavatel</w:t>
      </w:r>
      <w:r w:rsidRPr="00723B5B">
        <w:rPr>
          <w:rFonts w:ascii="Arial" w:hAnsi="Arial" w:cs="Arial"/>
          <w:szCs w:val="22"/>
        </w:rPr>
        <w:t>“)</w:t>
      </w:r>
      <w:r w:rsidR="002C5999" w:rsidRPr="00723B5B">
        <w:rPr>
          <w:rFonts w:ascii="Arial" w:hAnsi="Arial" w:cs="Arial"/>
          <w:szCs w:val="22"/>
        </w:rPr>
        <w:t>, a to v rozsahu uvedeném v Nabídce</w:t>
      </w:r>
      <w:r w:rsidRPr="00723B5B">
        <w:rPr>
          <w:rFonts w:ascii="Arial" w:hAnsi="Arial" w:cs="Arial"/>
          <w:szCs w:val="22"/>
        </w:rPr>
        <w:t xml:space="preserve">. </w:t>
      </w:r>
      <w:r w:rsidR="00363385" w:rsidRPr="00723B5B">
        <w:rPr>
          <w:rFonts w:ascii="Arial" w:hAnsi="Arial" w:cs="Arial"/>
          <w:szCs w:val="22"/>
        </w:rPr>
        <w:t>Zhotovitel je povinen při zhotovení Díla využít Poddodavatele, jejichž prostřednictvím v </w:t>
      </w:r>
      <w:r w:rsidR="00DE512F" w:rsidRPr="00723B5B">
        <w:rPr>
          <w:rFonts w:ascii="Arial" w:hAnsi="Arial" w:cs="Arial"/>
          <w:szCs w:val="22"/>
        </w:rPr>
        <w:t>N</w:t>
      </w:r>
      <w:r w:rsidR="00363385" w:rsidRPr="00723B5B">
        <w:rPr>
          <w:rFonts w:ascii="Arial" w:hAnsi="Arial" w:cs="Arial"/>
          <w:szCs w:val="22"/>
        </w:rPr>
        <w:t xml:space="preserve">abídce prokazoval splnění kvalifikace, a to v rozsahu dle prokazované kvalifikace. </w:t>
      </w:r>
      <w:r w:rsidRPr="00723B5B">
        <w:rPr>
          <w:rFonts w:ascii="Arial" w:hAnsi="Arial" w:cs="Arial"/>
          <w:szCs w:val="22"/>
        </w:rPr>
        <w:t xml:space="preserve">Prostřednictvím </w:t>
      </w:r>
      <w:r w:rsidR="00306A7C" w:rsidRPr="00723B5B">
        <w:rPr>
          <w:rFonts w:ascii="Arial" w:hAnsi="Arial" w:cs="Arial"/>
          <w:szCs w:val="22"/>
        </w:rPr>
        <w:t xml:space="preserve">Poddodavatele </w:t>
      </w:r>
      <w:r w:rsidRPr="00723B5B">
        <w:rPr>
          <w:rFonts w:ascii="Arial" w:hAnsi="Arial" w:cs="Arial"/>
          <w:szCs w:val="22"/>
        </w:rPr>
        <w:t xml:space="preserve">však Zhotovitel není oprávněn provádět formou </w:t>
      </w:r>
      <w:r w:rsidR="00592421" w:rsidRPr="00723B5B">
        <w:rPr>
          <w:rFonts w:ascii="Arial" w:hAnsi="Arial" w:cs="Arial"/>
          <w:szCs w:val="22"/>
        </w:rPr>
        <w:t>poddodávek</w:t>
      </w:r>
      <w:r w:rsidRPr="00723B5B">
        <w:rPr>
          <w:rFonts w:ascii="Arial" w:hAnsi="Arial" w:cs="Arial"/>
          <w:szCs w:val="22"/>
        </w:rPr>
        <w:t xml:space="preserve"> dílčí části </w:t>
      </w:r>
      <w:r w:rsidR="00C42155" w:rsidRPr="00723B5B">
        <w:rPr>
          <w:rFonts w:ascii="Arial" w:hAnsi="Arial" w:cs="Arial"/>
          <w:szCs w:val="22"/>
        </w:rPr>
        <w:t>Hlavní</w:t>
      </w:r>
      <w:r w:rsidR="00F82BFC" w:rsidRPr="00723B5B">
        <w:rPr>
          <w:rFonts w:ascii="Arial" w:hAnsi="Arial" w:cs="Arial"/>
          <w:szCs w:val="22"/>
        </w:rPr>
        <w:t>ch</w:t>
      </w:r>
      <w:r w:rsidR="00C42155" w:rsidRPr="00723B5B">
        <w:rPr>
          <w:rFonts w:ascii="Arial" w:hAnsi="Arial" w:cs="Arial"/>
          <w:szCs w:val="22"/>
        </w:rPr>
        <w:t xml:space="preserve"> celk</w:t>
      </w:r>
      <w:r w:rsidR="00F82BFC" w:rsidRPr="00723B5B">
        <w:rPr>
          <w:rFonts w:ascii="Arial" w:hAnsi="Arial" w:cs="Arial"/>
          <w:szCs w:val="22"/>
        </w:rPr>
        <w:t>ů</w:t>
      </w:r>
      <w:r w:rsidR="00C42155" w:rsidRPr="00723B5B">
        <w:rPr>
          <w:rFonts w:ascii="Arial" w:hAnsi="Arial" w:cs="Arial"/>
          <w:szCs w:val="22"/>
        </w:rPr>
        <w:t xml:space="preserve"> </w:t>
      </w:r>
      <w:r w:rsidRPr="00723B5B">
        <w:rPr>
          <w:rFonts w:ascii="Arial" w:hAnsi="Arial" w:cs="Arial"/>
          <w:szCs w:val="22"/>
        </w:rPr>
        <w:t>uveden</w:t>
      </w:r>
      <w:r w:rsidR="00060674" w:rsidRPr="00723B5B">
        <w:rPr>
          <w:rFonts w:ascii="Arial" w:hAnsi="Arial" w:cs="Arial"/>
          <w:szCs w:val="22"/>
        </w:rPr>
        <w:t>ých</w:t>
      </w:r>
      <w:r w:rsidR="00D03715" w:rsidRPr="00723B5B">
        <w:rPr>
          <w:rFonts w:ascii="Arial" w:hAnsi="Arial" w:cs="Arial"/>
          <w:szCs w:val="22"/>
        </w:rPr>
        <w:t xml:space="preserve"> </w:t>
      </w:r>
      <w:r w:rsidR="00AC09E6" w:rsidRPr="00723B5B">
        <w:rPr>
          <w:rFonts w:ascii="Arial" w:hAnsi="Arial" w:cs="Arial"/>
          <w:szCs w:val="22"/>
        </w:rPr>
        <w:t>v článcích</w:t>
      </w:r>
      <w:r w:rsidR="00887D83" w:rsidRPr="00723B5B">
        <w:rPr>
          <w:rFonts w:ascii="Arial" w:hAnsi="Arial" w:cs="Arial"/>
          <w:szCs w:val="22"/>
        </w:rPr>
        <w:t xml:space="preserve"> </w:t>
      </w:r>
      <w:r w:rsidR="007639C7" w:rsidRPr="00723B5B">
        <w:rPr>
          <w:rFonts w:ascii="Arial" w:hAnsi="Arial" w:cs="Arial"/>
          <w:szCs w:val="22"/>
        </w:rPr>
        <w:fldChar w:fldCharType="begin"/>
      </w:r>
      <w:r w:rsidR="007639C7" w:rsidRPr="00723B5B">
        <w:rPr>
          <w:rFonts w:ascii="Arial" w:hAnsi="Arial" w:cs="Arial"/>
          <w:szCs w:val="22"/>
        </w:rPr>
        <w:instrText xml:space="preserve"> REF _Ref51578325 \r \h </w:instrText>
      </w:r>
      <w:r w:rsidR="00C62699" w:rsidRPr="00723B5B">
        <w:rPr>
          <w:rFonts w:ascii="Arial" w:hAnsi="Arial" w:cs="Arial"/>
          <w:szCs w:val="22"/>
        </w:rPr>
        <w:instrText xml:space="preserve"> \* MERGEFORMAT </w:instrText>
      </w:r>
      <w:r w:rsidR="007639C7" w:rsidRPr="00723B5B">
        <w:rPr>
          <w:rFonts w:ascii="Arial" w:hAnsi="Arial" w:cs="Arial"/>
          <w:szCs w:val="22"/>
        </w:rPr>
      </w:r>
      <w:r w:rsidR="007639C7" w:rsidRPr="00723B5B">
        <w:rPr>
          <w:rFonts w:ascii="Arial" w:hAnsi="Arial" w:cs="Arial"/>
          <w:szCs w:val="22"/>
        </w:rPr>
        <w:fldChar w:fldCharType="separate"/>
      </w:r>
      <w:r w:rsidR="007C23EF">
        <w:rPr>
          <w:rFonts w:ascii="Arial" w:hAnsi="Arial" w:cs="Arial"/>
          <w:szCs w:val="22"/>
        </w:rPr>
        <w:t>6.2.7</w:t>
      </w:r>
      <w:r w:rsidR="007639C7" w:rsidRPr="00723B5B">
        <w:rPr>
          <w:rFonts w:ascii="Arial" w:hAnsi="Arial" w:cs="Arial"/>
          <w:szCs w:val="22"/>
        </w:rPr>
        <w:fldChar w:fldCharType="end"/>
      </w:r>
      <w:r w:rsidR="007639C7"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i/>
          <w:iCs/>
          <w:szCs w:val="22"/>
        </w:rPr>
        <w:t>Rozbor současného stavu</w:t>
      </w:r>
      <w:r w:rsidR="00887D83" w:rsidRPr="00723B5B">
        <w:rPr>
          <w:rFonts w:ascii="Arial" w:hAnsi="Arial" w:cs="Arial"/>
          <w:szCs w:val="22"/>
        </w:rPr>
        <w:t>)</w:t>
      </w:r>
      <w:r w:rsidR="001B405B" w:rsidRPr="00723B5B">
        <w:rPr>
          <w:rFonts w:ascii="Arial" w:hAnsi="Arial" w:cs="Arial"/>
          <w:szCs w:val="22"/>
        </w:rPr>
        <w:t xml:space="preserve">, </w:t>
      </w:r>
      <w:r w:rsidR="007639C7" w:rsidRPr="00723B5B">
        <w:rPr>
          <w:rFonts w:ascii="Arial" w:hAnsi="Arial" w:cs="Arial"/>
          <w:szCs w:val="22"/>
        </w:rPr>
        <w:fldChar w:fldCharType="begin"/>
      </w:r>
      <w:r w:rsidR="007639C7" w:rsidRPr="00723B5B">
        <w:rPr>
          <w:rFonts w:ascii="Arial" w:hAnsi="Arial" w:cs="Arial"/>
          <w:szCs w:val="22"/>
        </w:rPr>
        <w:instrText xml:space="preserve"> REF _Ref51578378 \r \h </w:instrText>
      </w:r>
      <w:r w:rsidR="00C62699" w:rsidRPr="00723B5B">
        <w:rPr>
          <w:rFonts w:ascii="Arial" w:hAnsi="Arial" w:cs="Arial"/>
          <w:szCs w:val="22"/>
        </w:rPr>
        <w:instrText xml:space="preserve"> \* MERGEFORMAT </w:instrText>
      </w:r>
      <w:r w:rsidR="007639C7" w:rsidRPr="00723B5B">
        <w:rPr>
          <w:rFonts w:ascii="Arial" w:hAnsi="Arial" w:cs="Arial"/>
          <w:szCs w:val="22"/>
        </w:rPr>
      </w:r>
      <w:r w:rsidR="007639C7" w:rsidRPr="00723B5B">
        <w:rPr>
          <w:rFonts w:ascii="Arial" w:hAnsi="Arial" w:cs="Arial"/>
          <w:szCs w:val="22"/>
        </w:rPr>
        <w:fldChar w:fldCharType="separate"/>
      </w:r>
      <w:r w:rsidR="007C23EF">
        <w:rPr>
          <w:rFonts w:ascii="Arial" w:hAnsi="Arial" w:cs="Arial"/>
          <w:szCs w:val="22"/>
        </w:rPr>
        <w:t>6.2.8</w:t>
      </w:r>
      <w:r w:rsidR="007639C7" w:rsidRPr="00723B5B">
        <w:rPr>
          <w:rFonts w:ascii="Arial" w:hAnsi="Arial" w:cs="Arial"/>
          <w:szCs w:val="22"/>
        </w:rPr>
        <w:fldChar w:fldCharType="end"/>
      </w:r>
      <w:r w:rsidR="00E86890"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Dokumentace k soupisu nároků vlastníků pozemků</w:t>
      </w:r>
      <w:r w:rsidR="00887D83" w:rsidRPr="00723B5B">
        <w:rPr>
          <w:rFonts w:ascii="Arial" w:hAnsi="Arial" w:cs="Arial"/>
          <w:bCs/>
          <w:szCs w:val="22"/>
        </w:rPr>
        <w:t>)</w:t>
      </w:r>
      <w:r w:rsidR="001B405B" w:rsidRPr="00723B5B">
        <w:rPr>
          <w:rFonts w:ascii="Arial" w:hAnsi="Arial" w:cs="Arial"/>
          <w:szCs w:val="22"/>
        </w:rPr>
        <w:t xml:space="preserve">, </w:t>
      </w:r>
      <w:r w:rsidR="00E86890" w:rsidRPr="00723B5B">
        <w:rPr>
          <w:rFonts w:ascii="Arial" w:hAnsi="Arial" w:cs="Arial"/>
          <w:szCs w:val="22"/>
        </w:rPr>
        <w:fldChar w:fldCharType="begin"/>
      </w:r>
      <w:r w:rsidR="00E86890" w:rsidRPr="00723B5B">
        <w:rPr>
          <w:rFonts w:ascii="Arial" w:hAnsi="Arial" w:cs="Arial"/>
          <w:szCs w:val="22"/>
        </w:rPr>
        <w:instrText xml:space="preserve"> REF _Ref51578417 \n \h </w:instrText>
      </w:r>
      <w:r w:rsidR="005113AC" w:rsidRPr="00723B5B">
        <w:rPr>
          <w:rFonts w:ascii="Arial" w:hAnsi="Arial" w:cs="Arial"/>
          <w:szCs w:val="22"/>
        </w:rPr>
        <w:instrText xml:space="preserve"> \* MERGEFORMAT </w:instrText>
      </w:r>
      <w:r w:rsidR="00E86890" w:rsidRPr="00723B5B">
        <w:rPr>
          <w:rFonts w:ascii="Arial" w:hAnsi="Arial" w:cs="Arial"/>
          <w:szCs w:val="22"/>
        </w:rPr>
      </w:r>
      <w:r w:rsidR="00E86890" w:rsidRPr="00723B5B">
        <w:rPr>
          <w:rFonts w:ascii="Arial" w:hAnsi="Arial" w:cs="Arial"/>
          <w:szCs w:val="22"/>
        </w:rPr>
        <w:fldChar w:fldCharType="separate"/>
      </w:r>
      <w:r w:rsidR="007C23EF">
        <w:rPr>
          <w:rFonts w:ascii="Arial" w:hAnsi="Arial" w:cs="Arial"/>
          <w:szCs w:val="22"/>
        </w:rPr>
        <w:t>6.3.1</w:t>
      </w:r>
      <w:r w:rsidR="00E86890" w:rsidRPr="00723B5B">
        <w:rPr>
          <w:rFonts w:ascii="Arial" w:hAnsi="Arial" w:cs="Arial"/>
          <w:szCs w:val="22"/>
        </w:rPr>
        <w:fldChar w:fldCharType="end"/>
      </w:r>
      <w:r w:rsidR="00E86890"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Vypracování</w:t>
      </w:r>
      <w:r w:rsidR="00887D83" w:rsidRPr="00723B5B">
        <w:rPr>
          <w:rFonts w:ascii="Arial" w:hAnsi="Arial" w:cs="Arial"/>
          <w:i/>
          <w:iCs/>
          <w:szCs w:val="22"/>
        </w:rPr>
        <w:t xml:space="preserve"> plánu společných zařízení</w:t>
      </w:r>
      <w:r w:rsidR="00887D83" w:rsidRPr="00723B5B">
        <w:rPr>
          <w:rFonts w:ascii="Arial" w:hAnsi="Arial" w:cs="Arial"/>
          <w:szCs w:val="22"/>
        </w:rPr>
        <w:t xml:space="preserve">) </w:t>
      </w:r>
      <w:r w:rsidR="002F012F" w:rsidRPr="00723B5B">
        <w:rPr>
          <w:rFonts w:ascii="Arial" w:hAnsi="Arial" w:cs="Arial"/>
          <w:szCs w:val="22"/>
        </w:rPr>
        <w:t>a</w:t>
      </w:r>
      <w:r w:rsidR="001C77BC" w:rsidRPr="00723B5B">
        <w:rPr>
          <w:rFonts w:ascii="Arial" w:hAnsi="Arial" w:cs="Arial"/>
          <w:szCs w:val="22"/>
        </w:rPr>
        <w:t> </w:t>
      </w:r>
      <w:r w:rsidR="00E86890" w:rsidRPr="00723B5B">
        <w:rPr>
          <w:rFonts w:ascii="Arial" w:hAnsi="Arial" w:cs="Arial"/>
          <w:szCs w:val="22"/>
        </w:rPr>
        <w:fldChar w:fldCharType="begin"/>
      </w:r>
      <w:r w:rsidR="00E86890" w:rsidRPr="00723B5B">
        <w:rPr>
          <w:rFonts w:ascii="Arial" w:hAnsi="Arial" w:cs="Arial"/>
          <w:szCs w:val="22"/>
        </w:rPr>
        <w:instrText xml:space="preserve"> REF _Ref51578489 \n \h </w:instrText>
      </w:r>
      <w:r w:rsidR="005113AC" w:rsidRPr="00723B5B">
        <w:rPr>
          <w:rFonts w:ascii="Arial" w:hAnsi="Arial" w:cs="Arial"/>
          <w:szCs w:val="22"/>
        </w:rPr>
        <w:instrText xml:space="preserve"> \* MERGEFORMAT </w:instrText>
      </w:r>
      <w:r w:rsidR="00E86890" w:rsidRPr="00723B5B">
        <w:rPr>
          <w:rFonts w:ascii="Arial" w:hAnsi="Arial" w:cs="Arial"/>
          <w:szCs w:val="22"/>
        </w:rPr>
      </w:r>
      <w:r w:rsidR="00E86890" w:rsidRPr="00723B5B">
        <w:rPr>
          <w:rFonts w:ascii="Arial" w:hAnsi="Arial" w:cs="Arial"/>
          <w:szCs w:val="22"/>
        </w:rPr>
        <w:fldChar w:fldCharType="separate"/>
      </w:r>
      <w:r w:rsidR="007C23EF">
        <w:rPr>
          <w:rFonts w:ascii="Arial" w:hAnsi="Arial" w:cs="Arial"/>
          <w:szCs w:val="22"/>
        </w:rPr>
        <w:t>6.3.2</w:t>
      </w:r>
      <w:r w:rsidR="00E86890" w:rsidRPr="00723B5B">
        <w:rPr>
          <w:rFonts w:ascii="Arial" w:hAnsi="Arial" w:cs="Arial"/>
          <w:szCs w:val="22"/>
        </w:rPr>
        <w:fldChar w:fldCharType="end"/>
      </w:r>
      <w:r w:rsidR="00D03715"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Vypracování návrhu nového uspořádání pozemků k</w:t>
      </w:r>
      <w:r w:rsidR="00AC09E6" w:rsidRPr="00723B5B">
        <w:rPr>
          <w:rFonts w:ascii="Arial" w:hAnsi="Arial" w:cs="Arial"/>
          <w:bCs/>
          <w:i/>
          <w:iCs/>
          <w:szCs w:val="22"/>
        </w:rPr>
        <w:t xml:space="preserve"> jeho </w:t>
      </w:r>
      <w:r w:rsidR="00887D83" w:rsidRPr="00723B5B">
        <w:rPr>
          <w:rFonts w:ascii="Arial" w:hAnsi="Arial" w:cs="Arial"/>
          <w:bCs/>
          <w:i/>
          <w:iCs/>
          <w:szCs w:val="22"/>
        </w:rPr>
        <w:t>vystavení dle § 11 odst. 1 Zákona</w:t>
      </w:r>
      <w:r w:rsidR="00887D83" w:rsidRPr="00723B5B">
        <w:rPr>
          <w:rFonts w:ascii="Arial" w:hAnsi="Arial" w:cs="Arial"/>
          <w:bCs/>
          <w:szCs w:val="22"/>
        </w:rPr>
        <w:t>)</w:t>
      </w:r>
      <w:r w:rsidR="005E68A5" w:rsidRPr="00723B5B">
        <w:rPr>
          <w:rFonts w:ascii="Arial" w:hAnsi="Arial" w:cs="Arial"/>
          <w:szCs w:val="22"/>
        </w:rPr>
        <w:t>.</w:t>
      </w:r>
      <w:bookmarkEnd w:id="79"/>
      <w:r w:rsidR="005E68A5" w:rsidRPr="00723B5B">
        <w:rPr>
          <w:rFonts w:ascii="Arial" w:hAnsi="Arial" w:cs="Arial"/>
          <w:szCs w:val="22"/>
        </w:rPr>
        <w:t xml:space="preserve"> </w:t>
      </w:r>
    </w:p>
    <w:p w14:paraId="5C817D4E" w14:textId="3984AE9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3EF">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6EB111F8"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w:t>
      </w:r>
      <w:r w:rsidR="00C25E37">
        <w:rPr>
          <w:rFonts w:ascii="Arial" w:hAnsi="Arial" w:cs="Arial"/>
          <w:szCs w:val="22"/>
        </w:rPr>
        <w:t>jsou</w:t>
      </w:r>
      <w:r w:rsidRPr="00ED6435">
        <w:rPr>
          <w:rFonts w:ascii="Arial" w:hAnsi="Arial" w:cs="Arial"/>
          <w:szCs w:val="22"/>
        </w:rPr>
        <w:t xml:space="preserve"> Objednatel</w:t>
      </w:r>
      <w:r w:rsidR="00C25E37">
        <w:rPr>
          <w:rFonts w:ascii="Arial" w:hAnsi="Arial" w:cs="Arial"/>
          <w:szCs w:val="22"/>
        </w:rPr>
        <w:t xml:space="preserve">é </w:t>
      </w:r>
      <w:r w:rsidRPr="00ED6435">
        <w:rPr>
          <w:rFonts w:ascii="Arial" w:hAnsi="Arial" w:cs="Arial"/>
          <w:szCs w:val="22"/>
        </w:rPr>
        <w:t>povin</w:t>
      </w:r>
      <w:r w:rsidR="00C25E37">
        <w:rPr>
          <w:rFonts w:ascii="Arial" w:hAnsi="Arial" w:cs="Arial"/>
          <w:szCs w:val="22"/>
        </w:rPr>
        <w:t>ni</w:t>
      </w:r>
      <w:r w:rsidRPr="00ED6435">
        <w:rPr>
          <w:rFonts w:ascii="Arial" w:hAnsi="Arial" w:cs="Arial"/>
          <w:szCs w:val="22"/>
        </w:rPr>
        <w:t xml:space="preserve"> uhradit práce zhotovené Poddodavatelem.</w:t>
      </w:r>
    </w:p>
    <w:p w14:paraId="1A0B41DF" w14:textId="77777777"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C25E37">
        <w:rPr>
          <w:rFonts w:ascii="Arial" w:hAnsi="Arial" w:cs="Arial"/>
          <w:szCs w:val="22"/>
        </w:rPr>
        <w:t> </w:t>
      </w:r>
      <w:r w:rsidRPr="00ED6435">
        <w:rPr>
          <w:rFonts w:ascii="Arial" w:hAnsi="Arial" w:cs="Arial"/>
          <w:szCs w:val="22"/>
        </w:rPr>
        <w:t>Objednatelem</w:t>
      </w:r>
      <w:r w:rsidR="00C25E37">
        <w:rPr>
          <w:rFonts w:ascii="Arial" w:hAnsi="Arial" w:cs="Arial"/>
          <w:szCs w:val="22"/>
        </w:rPr>
        <w:t xml:space="preserve"> č. 1 </w:t>
      </w:r>
      <w:r w:rsidRPr="00ED6435">
        <w:rPr>
          <w:rFonts w:ascii="Arial" w:hAnsi="Arial" w:cs="Arial"/>
          <w:szCs w:val="22"/>
        </w:rPr>
        <w:t>projednáno a Objednatelem</w:t>
      </w:r>
      <w:r w:rsidR="00C25E37">
        <w:rPr>
          <w:rFonts w:ascii="Arial" w:hAnsi="Arial" w:cs="Arial"/>
          <w:szCs w:val="22"/>
        </w:rPr>
        <w:t xml:space="preserve"> č. 1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C25E37">
        <w:rPr>
          <w:rFonts w:ascii="Arial" w:hAnsi="Arial" w:cs="Arial"/>
          <w:szCs w:val="22"/>
        </w:rPr>
        <w:t> </w:t>
      </w:r>
      <w:r w:rsidRPr="00ED6435">
        <w:rPr>
          <w:rFonts w:ascii="Arial" w:hAnsi="Arial" w:cs="Arial"/>
          <w:szCs w:val="22"/>
        </w:rPr>
        <w:t>Objednatelem</w:t>
      </w:r>
      <w:r w:rsidR="00C25E37">
        <w:rPr>
          <w:rFonts w:ascii="Arial" w:hAnsi="Arial" w:cs="Arial"/>
          <w:szCs w:val="22"/>
        </w:rPr>
        <w:t xml:space="preserve"> č. 1</w:t>
      </w:r>
      <w:r w:rsidRPr="00ED6435">
        <w:rPr>
          <w:rFonts w:ascii="Arial" w:hAnsi="Arial" w:cs="Arial"/>
          <w:szCs w:val="22"/>
        </w:rPr>
        <w:t xml:space="preserve"> projednána a Objednatelem</w:t>
      </w:r>
      <w:r w:rsidR="00C25E37">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3CEAB558" w14:textId="7777777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xml:space="preserve">, je Zhotovitel oprávněn po písemném odsouhlasení ze </w:t>
      </w:r>
      <w:r w:rsidRPr="007C4E2B">
        <w:rPr>
          <w:rFonts w:ascii="Arial" w:hAnsi="Arial" w:cs="Arial"/>
          <w:szCs w:val="22"/>
        </w:rPr>
        <w:t>strany Objednatel</w:t>
      </w:r>
      <w:r w:rsidR="007C4E2B">
        <w:rPr>
          <w:rFonts w:ascii="Arial" w:hAnsi="Arial" w:cs="Arial"/>
          <w:szCs w:val="22"/>
        </w:rPr>
        <w:t xml:space="preserve">ů </w:t>
      </w:r>
      <w:r w:rsidRPr="007C4E2B">
        <w:rPr>
          <w:rFonts w:ascii="Arial" w:hAnsi="Arial" w:cs="Arial"/>
          <w:szCs w:val="22"/>
        </w:rPr>
        <w:t>a za předpokladu</w:t>
      </w:r>
      <w:r w:rsidRPr="00ED6435">
        <w:rPr>
          <w:rFonts w:ascii="Arial" w:hAnsi="Arial" w:cs="Arial"/>
          <w:szCs w:val="22"/>
        </w:rPr>
        <w:t>,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Objednatel</w:t>
      </w:r>
      <w:r w:rsidR="003F2698">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133BC6B1"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w:t>
      </w:r>
      <w:r w:rsidR="000956CE">
        <w:rPr>
          <w:rFonts w:ascii="Arial" w:hAnsi="Arial" w:cs="Arial"/>
          <w:szCs w:val="22"/>
        </w:rPr>
        <w:t>ům</w:t>
      </w:r>
      <w:r w:rsidRPr="00ED6435">
        <w:rPr>
          <w:rFonts w:ascii="Arial" w:hAnsi="Arial" w:cs="Arial"/>
          <w:szCs w:val="22"/>
        </w:rPr>
        <w:t>. Zhotovitel odpovídá Objednatel</w:t>
      </w:r>
      <w:r w:rsidR="000956CE">
        <w:rPr>
          <w:rFonts w:ascii="Arial" w:hAnsi="Arial" w:cs="Arial"/>
          <w:szCs w:val="22"/>
        </w:rPr>
        <w:t>ům</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77421FFB" w14:textId="77777777"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3ED1DC6A" w14:textId="55C4FF47"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3E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1401AEA5" w14:textId="777777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350928">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w:t>
      </w:r>
      <w:r w:rsidR="00350928">
        <w:rPr>
          <w:rFonts w:ascii="Arial" w:hAnsi="Arial" w:cs="Arial"/>
          <w:szCs w:val="22"/>
        </w:rPr>
        <w:t>ů</w:t>
      </w:r>
      <w:r w:rsidRPr="00C62699">
        <w:rPr>
          <w:rFonts w:ascii="Arial" w:hAnsi="Arial" w:cs="Arial"/>
          <w:szCs w:val="22"/>
        </w:rPr>
        <w:t xml:space="preserv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50928">
        <w:rPr>
          <w:rFonts w:ascii="Arial" w:hAnsi="Arial" w:cs="Arial"/>
          <w:szCs w:val="22"/>
        </w:rPr>
        <w:t>Pardubice</w:t>
      </w:r>
      <w:r w:rsidR="00127C34" w:rsidRPr="00C62699">
        <w:rPr>
          <w:rFonts w:ascii="Arial" w:hAnsi="Arial" w:cs="Arial"/>
          <w:szCs w:val="22"/>
        </w:rPr>
        <w:t xml:space="preserve">, adresa </w:t>
      </w:r>
      <w:r w:rsidR="00350928">
        <w:rPr>
          <w:rFonts w:ascii="Arial" w:hAnsi="Arial" w:cs="Arial"/>
          <w:szCs w:val="22"/>
        </w:rPr>
        <w:t>Boženy Němcové 231, 530 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 xml:space="preserve">předání a převzetí podepsaný oprávněnými </w:t>
      </w:r>
      <w:r w:rsidR="004C712A" w:rsidRPr="00DD5BDA">
        <w:rPr>
          <w:rFonts w:ascii="Arial" w:hAnsi="Arial" w:cs="Arial"/>
          <w:szCs w:val="22"/>
        </w:rPr>
        <w:t xml:space="preserve">zástupci </w:t>
      </w:r>
      <w:r w:rsidR="00BD5D96">
        <w:rPr>
          <w:rFonts w:ascii="Arial" w:hAnsi="Arial" w:cs="Arial"/>
          <w:szCs w:val="22"/>
        </w:rPr>
        <w:t>Objednatele č. 1 a Zhotovitele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1F95A525" w14:textId="77777777"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w:t>
      </w:r>
      <w:r w:rsidR="00350928">
        <w:rPr>
          <w:rFonts w:ascii="Arial" w:hAnsi="Arial" w:cs="Arial"/>
        </w:rPr>
        <w:t xml:space="preserve"> č. 1</w:t>
      </w:r>
      <w:r w:rsidRPr="00A67ADB">
        <w:rPr>
          <w:rFonts w:ascii="Arial" w:hAnsi="Arial" w:cs="Arial"/>
        </w:rPr>
        <w:t xml:space="preserve">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4AED2E91" w14:textId="77777777"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350928">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08205E60" w14:textId="77777777"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350928">
        <w:rPr>
          <w:rFonts w:ascii="Arial" w:hAnsi="Arial" w:cs="Arial"/>
        </w:rPr>
        <w:t xml:space="preserve"> č. 1</w:t>
      </w:r>
      <w:r w:rsidRPr="00C62699">
        <w:rPr>
          <w:rFonts w:ascii="Arial" w:hAnsi="Arial" w:cs="Arial"/>
        </w:rPr>
        <w:t>, je Objednatel</w:t>
      </w:r>
      <w:r w:rsidR="00350928">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5CD1395A" w14:textId="76E30743"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48309B">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w:t>
      </w:r>
      <w:r w:rsidR="00E56E4B">
        <w:rPr>
          <w:rFonts w:ascii="Arial" w:hAnsi="Arial" w:cs="Arial"/>
          <w:szCs w:val="22"/>
        </w:rPr>
        <w:t xml:space="preserve"> č. 1</w:t>
      </w:r>
      <w:r w:rsidRPr="00C62699">
        <w:rPr>
          <w:rFonts w:ascii="Arial" w:hAnsi="Arial" w:cs="Arial"/>
          <w:szCs w:val="22"/>
        </w:rPr>
        <w:t xml:space="preserve"> a Objednatel</w:t>
      </w:r>
      <w:r w:rsidR="00E56E4B">
        <w:rPr>
          <w:rFonts w:ascii="Arial" w:hAnsi="Arial" w:cs="Arial"/>
          <w:szCs w:val="22"/>
        </w:rPr>
        <w:t xml:space="preserve"> č. 1</w:t>
      </w:r>
      <w:r w:rsidRPr="00C62699">
        <w:rPr>
          <w:rFonts w:ascii="Arial" w:hAnsi="Arial" w:cs="Arial"/>
          <w:szCs w:val="22"/>
        </w:rPr>
        <w:t xml:space="preserve">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61921F8A" w14:textId="7E628DDB"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w:t>
      </w:r>
      <w:r w:rsidR="00E56E4B">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E56E4B">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3EF">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3EF">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3EF">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w:t>
      </w:r>
      <w:r w:rsidR="00E56E4B">
        <w:rPr>
          <w:rFonts w:ascii="Arial" w:hAnsi="Arial" w:cs="Arial"/>
        </w:rPr>
        <w:t>ají</w:t>
      </w:r>
      <w:r w:rsidRPr="5784E4A4">
        <w:rPr>
          <w:rFonts w:ascii="Arial" w:hAnsi="Arial" w:cs="Arial"/>
        </w:rPr>
        <w:t xml:space="preserve"> Objednatel</w:t>
      </w:r>
      <w:r w:rsidR="00E56E4B">
        <w:rPr>
          <w:rFonts w:ascii="Arial" w:hAnsi="Arial" w:cs="Arial"/>
        </w:rPr>
        <w:t>é</w:t>
      </w:r>
      <w:r w:rsidRPr="5784E4A4">
        <w:rPr>
          <w:rFonts w:ascii="Arial" w:hAnsi="Arial" w:cs="Arial"/>
        </w:rPr>
        <w:t xml:space="preserve"> právo od Smlouvy odstoupit.</w:t>
      </w:r>
    </w:p>
    <w:p w14:paraId="3DD0D5E9" w14:textId="77777777"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lastRenderedPageBreak/>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E56E4B">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0FAB3140" w14:textId="2F9BA374"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w:t>
      </w:r>
      <w:r w:rsidR="00E56E4B">
        <w:rPr>
          <w:rFonts w:ascii="Arial" w:hAnsi="Arial" w:cs="Arial"/>
          <w:szCs w:val="22"/>
        </w:rPr>
        <w:t xml:space="preserve"> č. 1</w:t>
      </w:r>
      <w:r w:rsidR="002E1583" w:rsidRPr="00C62699">
        <w:rPr>
          <w:rFonts w:ascii="Arial" w:hAnsi="Arial" w:cs="Arial"/>
          <w:szCs w:val="22"/>
        </w:rPr>
        <w:t xml:space="preserve">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3EF">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358D236A" w14:textId="77777777" w:rsidR="00701F48" w:rsidRPr="00B77661" w:rsidRDefault="00F87D91" w:rsidP="00B77235">
      <w:pPr>
        <w:pStyle w:val="Level2"/>
        <w:spacing w:line="240" w:lineRule="auto"/>
        <w:ind w:left="567" w:hanging="567"/>
        <w:jc w:val="both"/>
        <w:rPr>
          <w:rFonts w:ascii="Arial" w:hAnsi="Arial" w:cs="Arial"/>
          <w:b/>
          <w:bCs/>
          <w:szCs w:val="22"/>
          <w:u w:val="single"/>
        </w:rPr>
      </w:pPr>
      <w:r w:rsidRPr="00B77661">
        <w:rPr>
          <w:rFonts w:ascii="Arial" w:hAnsi="Arial" w:cs="Arial"/>
          <w:b/>
          <w:bCs/>
          <w:szCs w:val="22"/>
          <w:u w:val="single"/>
        </w:rPr>
        <w:t xml:space="preserve">Zvláštní pravidla pro provedení </w:t>
      </w:r>
      <w:r w:rsidR="00524A1A" w:rsidRPr="00B77661">
        <w:rPr>
          <w:rFonts w:ascii="Arial" w:hAnsi="Arial" w:cs="Arial"/>
          <w:b/>
          <w:bCs/>
          <w:szCs w:val="22"/>
          <w:u w:val="single"/>
        </w:rPr>
        <w:t>dílčí</w:t>
      </w:r>
      <w:r w:rsidR="00E2121C" w:rsidRPr="00B77661">
        <w:rPr>
          <w:rFonts w:ascii="Arial" w:hAnsi="Arial" w:cs="Arial"/>
          <w:b/>
          <w:bCs/>
          <w:szCs w:val="22"/>
          <w:u w:val="single"/>
        </w:rPr>
        <w:t>ch</w:t>
      </w:r>
      <w:r w:rsidR="00524A1A" w:rsidRPr="00B77661">
        <w:rPr>
          <w:rFonts w:ascii="Arial" w:hAnsi="Arial" w:cs="Arial"/>
          <w:b/>
          <w:bCs/>
          <w:szCs w:val="22"/>
          <w:u w:val="single"/>
        </w:rPr>
        <w:t xml:space="preserve"> </w:t>
      </w:r>
      <w:r w:rsidRPr="00B77661">
        <w:rPr>
          <w:rFonts w:ascii="Arial" w:hAnsi="Arial" w:cs="Arial"/>
          <w:b/>
          <w:bCs/>
          <w:szCs w:val="22"/>
          <w:u w:val="single"/>
        </w:rPr>
        <w:t>část</w:t>
      </w:r>
      <w:r w:rsidR="00E2121C" w:rsidRPr="00B77661">
        <w:rPr>
          <w:rFonts w:ascii="Arial" w:hAnsi="Arial" w:cs="Arial"/>
          <w:b/>
          <w:bCs/>
          <w:szCs w:val="22"/>
          <w:u w:val="single"/>
        </w:rPr>
        <w:t>í</w:t>
      </w:r>
    </w:p>
    <w:p w14:paraId="02947812" w14:textId="77777777"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14CF06DC" w14:textId="76940080"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3EF">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546E1DD" w14:textId="1939F41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3EF">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E56E4B">
        <w:rPr>
          <w:rFonts w:ascii="Arial" w:hAnsi="Arial" w:cs="Arial"/>
          <w:szCs w:val="22"/>
        </w:rPr>
        <w:t xml:space="preserve"> č. 1</w:t>
      </w:r>
      <w:r w:rsidR="00265F18" w:rsidRPr="00C62699">
        <w:rPr>
          <w:rFonts w:ascii="Arial" w:hAnsi="Arial" w:cs="Arial"/>
          <w:szCs w:val="22"/>
        </w:rPr>
        <w:t>;</w:t>
      </w:r>
    </w:p>
    <w:p w14:paraId="6B53D81D" w14:textId="485917D8"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3EF">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w:t>
      </w:r>
      <w:r w:rsidR="00404A0D">
        <w:rPr>
          <w:rFonts w:ascii="Arial" w:hAnsi="Arial" w:cs="Arial"/>
          <w:szCs w:val="22"/>
        </w:rPr>
        <w:t xml:space="preserve">- </w:t>
      </w:r>
      <w:r w:rsidR="00404A0D" w:rsidRPr="000700FC">
        <w:rPr>
          <w:rFonts w:ascii="Arial" w:hAnsi="Arial" w:cs="Arial"/>
        </w:rPr>
        <w:t>NENÍ PŘEDMĚTEM TÉTO SMLOUVY</w:t>
      </w:r>
      <w:r w:rsidRPr="00C62699">
        <w:rPr>
          <w:rFonts w:ascii="Arial" w:hAnsi="Arial" w:cs="Arial"/>
          <w:szCs w:val="22"/>
        </w:rPr>
        <w:t>;</w:t>
      </w:r>
    </w:p>
    <w:p w14:paraId="0A96C1E8" w14:textId="5086F66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3EF">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E56E4B">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54998E03" w14:textId="32B48E8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w:t>
      </w:r>
      <w:r w:rsidR="00404A0D">
        <w:rPr>
          <w:rFonts w:ascii="Arial" w:hAnsi="Arial" w:cs="Arial"/>
          <w:szCs w:val="22"/>
        </w:rPr>
        <w:t xml:space="preserve">- </w:t>
      </w:r>
      <w:r w:rsidR="00404A0D" w:rsidRPr="000700FC">
        <w:rPr>
          <w:rFonts w:ascii="Arial" w:hAnsi="Arial" w:cs="Arial"/>
        </w:rPr>
        <w:t>NENÍ PŘEDMĚTEM TÉTO SMLOUVY</w:t>
      </w:r>
      <w:r w:rsidRPr="00C62699">
        <w:rPr>
          <w:rFonts w:ascii="Arial" w:hAnsi="Arial" w:cs="Arial"/>
          <w:szCs w:val="22"/>
        </w:rPr>
        <w:t>;</w:t>
      </w:r>
    </w:p>
    <w:p w14:paraId="21E9F3CA" w14:textId="3015E8E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56E4B">
        <w:rPr>
          <w:rFonts w:ascii="Arial" w:hAnsi="Arial" w:cs="Arial"/>
          <w:szCs w:val="22"/>
        </w:rPr>
        <w:t xml:space="preserve"> č. 1</w:t>
      </w:r>
      <w:r w:rsidRPr="00C62699">
        <w:rPr>
          <w:rFonts w:ascii="Arial" w:hAnsi="Arial" w:cs="Arial"/>
          <w:szCs w:val="22"/>
        </w:rPr>
        <w:t>;</w:t>
      </w:r>
    </w:p>
    <w:p w14:paraId="273A5909" w14:textId="715580A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3EF">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E56E4B">
        <w:rPr>
          <w:rFonts w:ascii="Arial" w:hAnsi="Arial" w:cs="Arial"/>
        </w:rPr>
        <w:t xml:space="preserve"> č. 1</w:t>
      </w:r>
      <w:r w:rsidR="00646EE1" w:rsidRPr="5784E4A4">
        <w:rPr>
          <w:rFonts w:ascii="Arial" w:hAnsi="Arial" w:cs="Arial"/>
        </w:rPr>
        <w:t>;</w:t>
      </w:r>
      <w:r w:rsidR="0098603E" w:rsidRPr="5784E4A4">
        <w:rPr>
          <w:rFonts w:ascii="Arial" w:hAnsi="Arial" w:cs="Arial"/>
        </w:rPr>
        <w:t xml:space="preserve"> </w:t>
      </w:r>
    </w:p>
    <w:p w14:paraId="04768125" w14:textId="18331EF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3EF">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 před vyložením soupisu nároků vlastníků pozemků;</w:t>
      </w:r>
    </w:p>
    <w:p w14:paraId="514517DF" w14:textId="78BFB827"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62B19F06" w14:textId="5CD0905D"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E56E4B">
        <w:rPr>
          <w:rFonts w:ascii="Arial" w:hAnsi="Arial" w:cs="Arial"/>
        </w:rPr>
        <w:t xml:space="preserve"> č. 1</w:t>
      </w:r>
      <w:r w:rsidR="00646EE1" w:rsidRPr="5784E4A4">
        <w:rPr>
          <w:rFonts w:ascii="Arial" w:hAnsi="Arial" w:cs="Arial"/>
        </w:rPr>
        <w:t>;</w:t>
      </w:r>
    </w:p>
    <w:p w14:paraId="532EA14A" w14:textId="38FD52D5"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3EEE743E" w14:textId="0E7F91A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w:t>
      </w:r>
    </w:p>
    <w:p w14:paraId="5CEE38A0" w14:textId="2C7C680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39FF449E" w14:textId="5AA29B3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3EF">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10F829DB" w14:textId="77777777"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1B6A82D7" w14:textId="77777777"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602A2222" w14:textId="7EBF1B24"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w:t>
      </w:r>
      <w:r w:rsidRPr="00B77661">
        <w:rPr>
          <w:rFonts w:ascii="Arial" w:hAnsi="Arial" w:cs="Arial"/>
          <w:szCs w:val="22"/>
        </w:rPr>
        <w:t>Zhotovitel Objednatel</w:t>
      </w:r>
      <w:r w:rsidR="00B77661" w:rsidRPr="00B77661">
        <w:rPr>
          <w:rFonts w:ascii="Arial" w:hAnsi="Arial" w:cs="Arial"/>
          <w:szCs w:val="22"/>
        </w:rPr>
        <w:t>ům</w:t>
      </w:r>
      <w:r w:rsidRPr="00B77661">
        <w:rPr>
          <w:rFonts w:ascii="Arial" w:hAnsi="Arial" w:cs="Arial"/>
          <w:szCs w:val="22"/>
        </w:rPr>
        <w:t xml:space="preserve"> </w:t>
      </w:r>
      <w:r w:rsidR="000D3F8A" w:rsidRPr="00B77661">
        <w:rPr>
          <w:rFonts w:ascii="Arial" w:hAnsi="Arial" w:cs="Arial"/>
          <w:szCs w:val="22"/>
        </w:rPr>
        <w:t>k okamžiku</w:t>
      </w:r>
      <w:r w:rsidR="000D3F8A" w:rsidRPr="00C62699">
        <w:rPr>
          <w:rFonts w:ascii="Arial" w:hAnsi="Arial" w:cs="Arial"/>
          <w:szCs w:val="22"/>
        </w:rPr>
        <w:t xml:space="preserve">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3EF">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E56E4B">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w:t>
      </w:r>
      <w:r w:rsidR="00E56E4B">
        <w:rPr>
          <w:rFonts w:ascii="Arial" w:hAnsi="Arial" w:cs="Arial"/>
          <w:szCs w:val="22"/>
        </w:rPr>
        <w:t>i</w:t>
      </w:r>
      <w:r w:rsidRPr="00C62699">
        <w:rPr>
          <w:rFonts w:ascii="Arial" w:hAnsi="Arial" w:cs="Arial"/>
          <w:szCs w:val="22"/>
        </w:rPr>
        <w:t xml:space="preserve"> na základě Postoupení ve smyslu tohoto odstavce na jakoukoli třetí osobu.</w:t>
      </w:r>
      <w:bookmarkEnd w:id="92"/>
    </w:p>
    <w:p w14:paraId="4B6C5CC0" w14:textId="6C9FB5D0"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3EF">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w:t>
      </w:r>
      <w:r w:rsidR="00E56E4B">
        <w:rPr>
          <w:rFonts w:ascii="Arial" w:hAnsi="Arial" w:cs="Arial"/>
          <w:szCs w:val="22"/>
        </w:rPr>
        <w:t>ům</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E56E4B">
        <w:rPr>
          <w:rFonts w:ascii="Arial" w:hAnsi="Arial" w:cs="Arial"/>
          <w:szCs w:val="22"/>
        </w:rPr>
        <w:t>é</w:t>
      </w:r>
      <w:r w:rsidRPr="00C62699">
        <w:rPr>
          <w:rFonts w:ascii="Arial" w:hAnsi="Arial" w:cs="Arial"/>
          <w:szCs w:val="22"/>
        </w:rPr>
        <w:t xml:space="preserve"> toto právo přijím</w:t>
      </w:r>
      <w:r w:rsidR="00E56E4B">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E56E4B">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E56E4B">
        <w:rPr>
          <w:rFonts w:ascii="Arial" w:hAnsi="Arial" w:cs="Arial"/>
          <w:szCs w:val="22"/>
        </w:rPr>
        <w:t>é</w:t>
      </w:r>
      <w:r w:rsidRPr="00C62699">
        <w:rPr>
          <w:rFonts w:ascii="Arial" w:hAnsi="Arial" w:cs="Arial"/>
          <w:szCs w:val="22"/>
        </w:rPr>
        <w:t xml:space="preserve"> ne</w:t>
      </w:r>
      <w:r w:rsidR="00E56E4B">
        <w:rPr>
          <w:rFonts w:ascii="Arial" w:hAnsi="Arial" w:cs="Arial"/>
          <w:szCs w:val="22"/>
        </w:rPr>
        <w:t>jsou</w:t>
      </w:r>
      <w:r w:rsidRPr="00C62699">
        <w:rPr>
          <w:rFonts w:ascii="Arial" w:hAnsi="Arial" w:cs="Arial"/>
          <w:szCs w:val="22"/>
        </w:rPr>
        <w:t xml:space="preserve"> však povin</w:t>
      </w:r>
      <w:r w:rsidR="00E56E4B">
        <w:rPr>
          <w:rFonts w:ascii="Arial" w:hAnsi="Arial" w:cs="Arial"/>
          <w:szCs w:val="22"/>
        </w:rPr>
        <w:t>ni</w:t>
      </w:r>
      <w:r w:rsidRPr="00C62699">
        <w:rPr>
          <w:rFonts w:ascii="Arial" w:hAnsi="Arial" w:cs="Arial"/>
          <w:szCs w:val="22"/>
        </w:rPr>
        <w:t xml:space="preserve">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E56E4B">
        <w:rPr>
          <w:rFonts w:ascii="Arial" w:hAnsi="Arial" w:cs="Arial"/>
          <w:szCs w:val="22"/>
        </w:rPr>
        <w:t>é</w:t>
      </w:r>
      <w:r w:rsidRPr="00C62699">
        <w:rPr>
          <w:rFonts w:ascii="Arial" w:hAnsi="Arial" w:cs="Arial"/>
          <w:szCs w:val="22"/>
        </w:rPr>
        <w:t xml:space="preserve"> j</w:t>
      </w:r>
      <w:r w:rsidR="00E56E4B">
        <w:rPr>
          <w:rFonts w:ascii="Arial" w:hAnsi="Arial" w:cs="Arial"/>
          <w:szCs w:val="22"/>
        </w:rPr>
        <w:t>sou</w:t>
      </w:r>
      <w:r w:rsidRPr="00C62699">
        <w:rPr>
          <w:rFonts w:ascii="Arial" w:hAnsi="Arial" w:cs="Arial"/>
          <w:szCs w:val="22"/>
        </w:rPr>
        <w:t xml:space="preserve"> oprávněn</w:t>
      </w:r>
      <w:r w:rsidR="00E56E4B">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sidR="00E56E4B">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w:t>
      </w:r>
      <w:r w:rsidR="00E56E4B">
        <w:rPr>
          <w:rFonts w:ascii="Arial" w:hAnsi="Arial" w:cs="Arial"/>
          <w:szCs w:val="22"/>
        </w:rPr>
        <w:t>lů</w:t>
      </w:r>
      <w:r w:rsidRPr="00C62699">
        <w:rPr>
          <w:rFonts w:ascii="Arial" w:hAnsi="Arial" w:cs="Arial"/>
          <w:szCs w:val="22"/>
        </w:rPr>
        <w:t xml:space="preserve"> na třetí osobu za stejných podmínek jako jsou sjednány v této Smlouvě.</w:t>
      </w:r>
      <w:bookmarkEnd w:id="93"/>
    </w:p>
    <w:p w14:paraId="172F08E5" w14:textId="77777777"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w:t>
      </w:r>
      <w:r w:rsidR="00043C8D">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0274F630"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043C8D">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043C8D">
        <w:rPr>
          <w:rFonts w:ascii="Arial" w:hAnsi="Arial" w:cs="Arial"/>
          <w:szCs w:val="22"/>
        </w:rPr>
        <w:t>é</w:t>
      </w:r>
      <w:r w:rsidRPr="00ED6435">
        <w:rPr>
          <w:rFonts w:ascii="Arial" w:hAnsi="Arial" w:cs="Arial"/>
          <w:szCs w:val="22"/>
        </w:rPr>
        <w:t xml:space="preserve"> uváděl</w:t>
      </w:r>
      <w:r w:rsidR="00043C8D">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043C8D">
        <w:rPr>
          <w:rFonts w:ascii="Arial" w:hAnsi="Arial" w:cs="Arial"/>
          <w:szCs w:val="22"/>
        </w:rPr>
        <w:t>i</w:t>
      </w:r>
      <w:r w:rsidRPr="00ED6435">
        <w:rPr>
          <w:rFonts w:ascii="Arial" w:hAnsi="Arial" w:cs="Arial"/>
          <w:szCs w:val="22"/>
        </w:rPr>
        <w:t xml:space="preserve"> a Zhotovitelem bude ukončen nebo budou existovat důvodné obavy, že Zhotovitel nedokončí Dílo řádně nebo včas.</w:t>
      </w:r>
    </w:p>
    <w:p w14:paraId="5C153D5E"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CC4A8C">
        <w:rPr>
          <w:rFonts w:ascii="Arial" w:hAnsi="Arial" w:cs="Arial"/>
          <w:szCs w:val="22"/>
        </w:rPr>
        <w:t>ům</w:t>
      </w:r>
      <w:r w:rsidRPr="00ED6435">
        <w:rPr>
          <w:rFonts w:ascii="Arial" w:hAnsi="Arial" w:cs="Arial"/>
          <w:szCs w:val="22"/>
        </w:rPr>
        <w:t xml:space="preserve"> prokázat. </w:t>
      </w:r>
    </w:p>
    <w:p w14:paraId="35E02641"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povinen zajistit autorskoprávní nezávadnost plnění Díla poskytovaného Objednatel</w:t>
      </w:r>
      <w:r w:rsidR="00CC4A8C">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CC4A8C">
        <w:rPr>
          <w:rFonts w:ascii="Arial" w:hAnsi="Arial" w:cs="Arial"/>
          <w:szCs w:val="22"/>
        </w:rPr>
        <w:t>ům</w:t>
      </w:r>
      <w:r w:rsidRPr="00ED6435">
        <w:rPr>
          <w:rFonts w:ascii="Arial" w:hAnsi="Arial" w:cs="Arial"/>
          <w:szCs w:val="22"/>
        </w:rPr>
        <w:t xml:space="preserve"> nebo osobě, na kterou Objednatel</w:t>
      </w:r>
      <w:r w:rsidR="00CC4A8C">
        <w:rPr>
          <w:rFonts w:ascii="Arial" w:hAnsi="Arial" w:cs="Arial"/>
          <w:szCs w:val="22"/>
        </w:rPr>
        <w:t>é</w:t>
      </w:r>
      <w:r w:rsidRPr="00ED6435">
        <w:rPr>
          <w:rFonts w:ascii="Arial" w:hAnsi="Arial" w:cs="Arial"/>
          <w:szCs w:val="22"/>
        </w:rPr>
        <w:t xml:space="preserve"> převedl</w:t>
      </w:r>
      <w:r w:rsidR="00CC4A8C">
        <w:rPr>
          <w:rFonts w:ascii="Arial" w:hAnsi="Arial" w:cs="Arial"/>
          <w:szCs w:val="22"/>
        </w:rPr>
        <w:t>i</w:t>
      </w:r>
      <w:r w:rsidRPr="00ED6435">
        <w:rPr>
          <w:rFonts w:ascii="Arial" w:hAnsi="Arial" w:cs="Arial"/>
          <w:szCs w:val="22"/>
        </w:rPr>
        <w:t xml:space="preserve"> jakékoliv právo k Dílu, je Zhotovitel povinen nahradit Objednatel</w:t>
      </w:r>
      <w:r w:rsidR="00CC4A8C">
        <w:rPr>
          <w:rFonts w:ascii="Arial" w:hAnsi="Arial" w:cs="Arial"/>
          <w:szCs w:val="22"/>
        </w:rPr>
        <w:t>ům</w:t>
      </w:r>
      <w:r w:rsidRPr="00ED6435">
        <w:rPr>
          <w:rFonts w:ascii="Arial" w:hAnsi="Arial" w:cs="Arial"/>
          <w:szCs w:val="22"/>
        </w:rPr>
        <w:t xml:space="preserve"> veškerou újmu (včetně nákladů právního zastoupení) a veškeré další případné sankce, které </w:t>
      </w:r>
      <w:r w:rsidR="00D1478C" w:rsidRPr="00ED6435">
        <w:rPr>
          <w:rFonts w:ascii="Arial" w:hAnsi="Arial" w:cs="Arial"/>
          <w:szCs w:val="22"/>
        </w:rPr>
        <w:t>bud</w:t>
      </w:r>
      <w:r w:rsidR="00CC4A8C">
        <w:rPr>
          <w:rFonts w:ascii="Arial" w:hAnsi="Arial" w:cs="Arial"/>
          <w:szCs w:val="22"/>
        </w:rPr>
        <w:t>ou</w:t>
      </w:r>
      <w:r w:rsidRPr="00ED6435">
        <w:rPr>
          <w:rFonts w:ascii="Arial" w:hAnsi="Arial" w:cs="Arial"/>
          <w:szCs w:val="22"/>
        </w:rPr>
        <w:t xml:space="preserve"> Objednatel</w:t>
      </w:r>
      <w:r w:rsidR="00CC4A8C">
        <w:rPr>
          <w:rFonts w:ascii="Arial" w:hAnsi="Arial" w:cs="Arial"/>
          <w:szCs w:val="22"/>
        </w:rPr>
        <w:t>é</w:t>
      </w:r>
      <w:r w:rsidRPr="00ED6435">
        <w:rPr>
          <w:rFonts w:ascii="Arial" w:hAnsi="Arial" w:cs="Arial"/>
          <w:szCs w:val="22"/>
        </w:rPr>
        <w:t xml:space="preserve"> povin</w:t>
      </w:r>
      <w:r w:rsidR="00CC4A8C">
        <w:rPr>
          <w:rFonts w:ascii="Arial" w:hAnsi="Arial" w:cs="Arial"/>
          <w:szCs w:val="22"/>
        </w:rPr>
        <w:t>ni</w:t>
      </w:r>
      <w:r w:rsidRPr="00ED6435">
        <w:rPr>
          <w:rFonts w:ascii="Arial" w:hAnsi="Arial" w:cs="Arial"/>
          <w:szCs w:val="22"/>
        </w:rPr>
        <w:t xml:space="preserve"> uhradit. Zhotovitel se dále zavazuje, v případě, že by vůči Objednatel</w:t>
      </w:r>
      <w:r w:rsidR="00CC4A8C">
        <w:rPr>
          <w:rFonts w:ascii="Arial" w:hAnsi="Arial" w:cs="Arial"/>
          <w:szCs w:val="22"/>
        </w:rPr>
        <w:t>ům</w:t>
      </w:r>
      <w:r w:rsidRPr="00ED6435">
        <w:rPr>
          <w:rFonts w:ascii="Arial" w:hAnsi="Arial" w:cs="Arial"/>
          <w:szCs w:val="22"/>
        </w:rPr>
        <w:t xml:space="preserve"> byla uplatněna práva třetích osob, poskytnout Objednatel</w:t>
      </w:r>
      <w:r w:rsidR="00CC4A8C">
        <w:rPr>
          <w:rFonts w:ascii="Arial" w:hAnsi="Arial" w:cs="Arial"/>
          <w:szCs w:val="22"/>
        </w:rPr>
        <w:t>ům</w:t>
      </w:r>
      <w:r w:rsidRPr="00ED6435">
        <w:rPr>
          <w:rFonts w:ascii="Arial" w:hAnsi="Arial" w:cs="Arial"/>
          <w:szCs w:val="22"/>
        </w:rPr>
        <w:t xml:space="preserve"> v takovém sporu podporu na ochranu jeho práv.</w:t>
      </w:r>
    </w:p>
    <w:p w14:paraId="732853B1" w14:textId="2E50A8A1"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w:t>
      </w:r>
      <w:r w:rsidRPr="003372AF">
        <w:rPr>
          <w:rFonts w:ascii="Arial" w:hAnsi="Arial" w:cs="Arial"/>
          <w:szCs w:val="22"/>
        </w:rPr>
        <w:t>Objednatele</w:t>
      </w:r>
      <w:r w:rsidRPr="00ED6435">
        <w:rPr>
          <w:rFonts w:ascii="Arial" w:hAnsi="Arial" w:cs="Arial"/>
          <w:szCs w:val="22"/>
        </w:rPr>
        <w:t xml:space="preserv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w:t>
      </w:r>
      <w:r w:rsidRPr="003372AF">
        <w:rPr>
          <w:rFonts w:ascii="Arial" w:hAnsi="Arial" w:cs="Arial"/>
          <w:szCs w:val="22"/>
        </w:rPr>
        <w:t>Objednatele</w:t>
      </w:r>
      <w:r w:rsidRPr="00ED6435">
        <w:rPr>
          <w:rFonts w:ascii="Arial" w:hAnsi="Arial" w:cs="Arial"/>
          <w:szCs w:val="22"/>
        </w:rPr>
        <w:t xml:space="preserve"> upozornit. S</w:t>
      </w:r>
      <w:r w:rsidR="005A3095" w:rsidRPr="00ED6435">
        <w:rPr>
          <w:rFonts w:ascii="Arial" w:hAnsi="Arial" w:cs="Arial"/>
          <w:szCs w:val="22"/>
        </w:rPr>
        <w:t>mluvní s</w:t>
      </w:r>
      <w:r w:rsidRPr="00ED6435">
        <w:rPr>
          <w:rFonts w:ascii="Arial" w:hAnsi="Arial" w:cs="Arial"/>
          <w:szCs w:val="22"/>
        </w:rPr>
        <w:t xml:space="preserve">trany se dále dohodly, že </w:t>
      </w:r>
      <w:r w:rsidRPr="00293DF1">
        <w:rPr>
          <w:rFonts w:ascii="Arial" w:hAnsi="Arial" w:cs="Arial"/>
          <w:szCs w:val="22"/>
        </w:rPr>
        <w:t>pouze Objednatel</w:t>
      </w:r>
      <w:r w:rsidR="00293DF1" w:rsidRPr="00293DF1">
        <w:rPr>
          <w:rFonts w:ascii="Arial" w:hAnsi="Arial" w:cs="Arial"/>
          <w:szCs w:val="22"/>
        </w:rPr>
        <w:t xml:space="preserve"> č. 1</w:t>
      </w:r>
      <w:r w:rsidRPr="00293DF1">
        <w:rPr>
          <w:rFonts w:ascii="Arial" w:hAnsi="Arial" w:cs="Arial"/>
          <w:szCs w:val="22"/>
        </w:rPr>
        <w:t xml:space="preserve"> je</w:t>
      </w:r>
      <w:r w:rsidRPr="00ED6435">
        <w:rPr>
          <w:rFonts w:ascii="Arial" w:hAnsi="Arial" w:cs="Arial"/>
          <w:szCs w:val="22"/>
        </w:rPr>
        <w:t xml:space="preserv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6D1FA376" w14:textId="77777777"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4B7E66">
        <w:rPr>
          <w:rFonts w:ascii="Arial" w:hAnsi="Arial" w:cs="Arial"/>
          <w:szCs w:val="22"/>
        </w:rPr>
        <w:t xml:space="preserve">é jsou </w:t>
      </w:r>
      <w:r w:rsidRPr="00ED6435">
        <w:rPr>
          <w:rFonts w:ascii="Arial" w:hAnsi="Arial" w:cs="Arial"/>
          <w:szCs w:val="22"/>
        </w:rPr>
        <w:t>oprávněn</w:t>
      </w:r>
      <w:r w:rsidR="004B7E66">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w:t>
      </w:r>
      <w:r w:rsidR="004B7E66">
        <w:rPr>
          <w:rFonts w:ascii="Arial" w:hAnsi="Arial" w:cs="Arial"/>
          <w:szCs w:val="22"/>
        </w:rPr>
        <w:t>ů</w:t>
      </w:r>
      <w:r w:rsidRPr="00C62699">
        <w:rPr>
          <w:rFonts w:ascii="Arial" w:hAnsi="Arial" w:cs="Arial"/>
          <w:szCs w:val="22"/>
        </w:rPr>
        <w:t xml:space="preserve">. </w:t>
      </w:r>
    </w:p>
    <w:p w14:paraId="71CED0F0"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263276C2"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BD7088">
        <w:rPr>
          <w:rFonts w:ascii="Arial" w:hAnsi="Arial" w:cs="Arial"/>
          <w:szCs w:val="22"/>
        </w:rPr>
        <w:t>é</w:t>
      </w:r>
      <w:r w:rsidRPr="00C62699">
        <w:rPr>
          <w:rFonts w:ascii="Arial" w:hAnsi="Arial" w:cs="Arial"/>
          <w:szCs w:val="22"/>
        </w:rPr>
        <w:t xml:space="preserve"> j</w:t>
      </w:r>
      <w:r w:rsidR="00BD7088">
        <w:rPr>
          <w:rFonts w:ascii="Arial" w:hAnsi="Arial" w:cs="Arial"/>
          <w:szCs w:val="22"/>
        </w:rPr>
        <w:t>sou</w:t>
      </w:r>
      <w:r w:rsidRPr="00C62699">
        <w:rPr>
          <w:rFonts w:ascii="Arial" w:hAnsi="Arial" w:cs="Arial"/>
          <w:szCs w:val="22"/>
        </w:rPr>
        <w:t xml:space="preserve"> oprávněn</w:t>
      </w:r>
      <w:r w:rsidR="00BD7088">
        <w:rPr>
          <w:rFonts w:ascii="Arial" w:hAnsi="Arial" w:cs="Arial"/>
          <w:szCs w:val="22"/>
        </w:rPr>
        <w:t>i</w:t>
      </w:r>
      <w:r w:rsidRPr="00C62699">
        <w:rPr>
          <w:rFonts w:ascii="Arial" w:hAnsi="Arial" w:cs="Arial"/>
          <w:szCs w:val="22"/>
        </w:rPr>
        <w:t xml:space="preserve">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7902B5C8"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804BA88"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6874DD6D" w14:textId="446A5AB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3EF">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665F9FB2" w14:textId="1D871F7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3EF">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3EF">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7D7E6E97"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w:t>
      </w:r>
      <w:r w:rsidRPr="00293DF1">
        <w:rPr>
          <w:rFonts w:ascii="Arial" w:hAnsi="Arial" w:cs="Arial"/>
        </w:rPr>
        <w:t>Objednatele či Objednateli, jak</w:t>
      </w:r>
      <w:r w:rsidRPr="5784E4A4">
        <w:rPr>
          <w:rFonts w:ascii="Arial" w:hAnsi="Arial" w:cs="Arial"/>
        </w:rPr>
        <w:t xml:space="preserve"> je ujednáno v této Smlouvě;</w:t>
      </w:r>
    </w:p>
    <w:p w14:paraId="76658B84"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sidR="00AC709A">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 </w:t>
      </w:r>
      <w:r w:rsidR="00AC709A">
        <w:rPr>
          <w:rFonts w:ascii="Arial" w:hAnsi="Arial" w:cs="Arial"/>
        </w:rPr>
        <w:t xml:space="preserve">č. 1 </w:t>
      </w:r>
      <w:r w:rsidRPr="5784E4A4">
        <w:rPr>
          <w:rFonts w:ascii="Arial" w:hAnsi="Arial" w:cs="Arial"/>
        </w:rPr>
        <w:t>je Zhotovitel povinen poskytnout Objednatel</w:t>
      </w:r>
      <w:r w:rsidR="00AC709A">
        <w:rPr>
          <w:rFonts w:ascii="Arial" w:hAnsi="Arial" w:cs="Arial"/>
        </w:rPr>
        <w:t>ům</w:t>
      </w:r>
      <w:r w:rsidRPr="5784E4A4">
        <w:rPr>
          <w:rFonts w:ascii="Arial" w:hAnsi="Arial" w:cs="Arial"/>
        </w:rPr>
        <w:t xml:space="preserve"> příslušné souhlasy autorů v písemné podobě;</w:t>
      </w:r>
    </w:p>
    <w:p w14:paraId="30A6401D"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74F6676F" w14:textId="7B0942C2"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w:t>
      </w:r>
      <w:r w:rsidRPr="00293DF1">
        <w:rPr>
          <w:rFonts w:ascii="Arial" w:hAnsi="Arial" w:cs="Arial"/>
        </w:rPr>
        <w:t>Objednatel</w:t>
      </w:r>
      <w:r w:rsidR="00293DF1">
        <w:rPr>
          <w:rFonts w:ascii="Arial" w:hAnsi="Arial" w:cs="Arial"/>
        </w:rPr>
        <w:t>ích</w:t>
      </w:r>
      <w:r w:rsidRPr="00293DF1">
        <w:rPr>
          <w:rFonts w:ascii="Arial" w:hAnsi="Arial" w:cs="Arial"/>
        </w:rPr>
        <w:t>.</w:t>
      </w:r>
      <w:r w:rsidRPr="5784E4A4">
        <w:rPr>
          <w:rFonts w:ascii="Arial" w:hAnsi="Arial" w:cs="Arial"/>
        </w:rPr>
        <w:t xml:space="preserve"> </w:t>
      </w:r>
      <w:bookmarkStart w:id="97" w:name="1fob9te"/>
      <w:bookmarkEnd w:id="97"/>
    </w:p>
    <w:p w14:paraId="2BEAF16E" w14:textId="1AACCE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w:t>
      </w:r>
      <w:r w:rsidR="00AC709A">
        <w:rPr>
          <w:rFonts w:ascii="Arial" w:hAnsi="Arial" w:cs="Arial"/>
          <w:szCs w:val="22"/>
        </w:rPr>
        <w:t>sou</w:t>
      </w:r>
      <w:r w:rsidRPr="00ED6435">
        <w:rPr>
          <w:rFonts w:ascii="Arial" w:hAnsi="Arial" w:cs="Arial"/>
          <w:szCs w:val="22"/>
        </w:rPr>
        <w:t xml:space="preserve"> Objednatel</w:t>
      </w:r>
      <w:r w:rsidR="00AC709A">
        <w:rPr>
          <w:rFonts w:ascii="Arial" w:hAnsi="Arial" w:cs="Arial"/>
          <w:szCs w:val="22"/>
        </w:rPr>
        <w:t xml:space="preserve">é </w:t>
      </w:r>
      <w:r w:rsidRPr="00ED6435">
        <w:rPr>
          <w:rFonts w:ascii="Arial" w:hAnsi="Arial" w:cs="Arial"/>
          <w:szCs w:val="22"/>
        </w:rPr>
        <w:t>oprávněn</w:t>
      </w:r>
      <w:r w:rsidR="00AC709A">
        <w:rPr>
          <w:rFonts w:ascii="Arial" w:hAnsi="Arial" w:cs="Arial"/>
          <w:szCs w:val="22"/>
        </w:rPr>
        <w:t>i</w:t>
      </w:r>
      <w:r w:rsidRPr="00ED6435">
        <w:rPr>
          <w:rFonts w:ascii="Arial" w:hAnsi="Arial" w:cs="Arial"/>
          <w:szCs w:val="22"/>
        </w:rPr>
        <w:t xml:space="preserve">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w:t>
      </w:r>
      <w:r w:rsidR="00AC709A">
        <w:rPr>
          <w:rFonts w:ascii="Arial" w:hAnsi="Arial" w:cs="Arial"/>
          <w:szCs w:val="22"/>
        </w:rPr>
        <w:t>ům</w:t>
      </w:r>
      <w:r w:rsidRPr="00ED6435">
        <w:rPr>
          <w:rFonts w:ascii="Arial" w:hAnsi="Arial" w:cs="Arial"/>
          <w:szCs w:val="22"/>
        </w:rPr>
        <w:t xml:space="preserve">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6F3CD636" w14:textId="2689D98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w:t>
      </w:r>
      <w:r w:rsidR="00AC709A">
        <w:rPr>
          <w:rFonts w:ascii="Arial" w:hAnsi="Arial" w:cs="Arial"/>
          <w:szCs w:val="22"/>
        </w:rPr>
        <w:t>ů</w:t>
      </w:r>
      <w:r w:rsidRPr="00ED6435">
        <w:rPr>
          <w:rFonts w:ascii="Arial" w:hAnsi="Arial" w:cs="Arial"/>
          <w:szCs w:val="22"/>
        </w:rPr>
        <w:t>.</w:t>
      </w:r>
    </w:p>
    <w:p w14:paraId="0BF2B9E0" w14:textId="4BFA90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79D17B59" w14:textId="4F22A7C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7475EF47" w14:textId="3DC369A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5332FC">
        <w:rPr>
          <w:rFonts w:ascii="Arial" w:hAnsi="Arial" w:cs="Arial"/>
          <w:szCs w:val="22"/>
        </w:rPr>
        <w:t>é</w:t>
      </w:r>
      <w:r w:rsidRPr="00ED6435">
        <w:rPr>
          <w:rFonts w:ascii="Arial" w:hAnsi="Arial" w:cs="Arial"/>
          <w:szCs w:val="22"/>
        </w:rPr>
        <w:t xml:space="preserve"> nebude oprávněn</w:t>
      </w:r>
      <w:r w:rsidR="005332FC">
        <w:rPr>
          <w:rFonts w:ascii="Arial" w:hAnsi="Arial" w:cs="Arial"/>
          <w:szCs w:val="22"/>
        </w:rPr>
        <w:t>i</w:t>
      </w:r>
      <w:r w:rsidRPr="00ED6435">
        <w:rPr>
          <w:rFonts w:ascii="Arial" w:hAnsi="Arial" w:cs="Arial"/>
          <w:szCs w:val="22"/>
        </w:rPr>
        <w:t xml:space="preserve">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3EF">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6B697100" w14:textId="33AFFFE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3EF">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w:t>
      </w:r>
      <w:r w:rsidR="005332FC">
        <w:rPr>
          <w:rFonts w:ascii="Arial" w:hAnsi="Arial" w:cs="Arial"/>
          <w:szCs w:val="22"/>
        </w:rPr>
        <w:t>ům</w:t>
      </w:r>
      <w:r w:rsidR="00D7135F" w:rsidRPr="00ED6435">
        <w:rPr>
          <w:rFonts w:ascii="Arial" w:hAnsi="Arial" w:cs="Arial"/>
          <w:szCs w:val="22"/>
        </w:rPr>
        <w:t> </w:t>
      </w:r>
      <w:r w:rsidRPr="00ED6435">
        <w:rPr>
          <w:rFonts w:ascii="Arial" w:hAnsi="Arial" w:cs="Arial"/>
          <w:szCs w:val="22"/>
        </w:rPr>
        <w:t xml:space="preserve">zpracovávaná Zhotovitelem při plnění </w:t>
      </w:r>
      <w:r w:rsidR="005332FC">
        <w:rPr>
          <w:rFonts w:ascii="Arial" w:hAnsi="Arial" w:cs="Arial"/>
          <w:szCs w:val="22"/>
        </w:rPr>
        <w:t>t</w:t>
      </w:r>
      <w:r w:rsidRPr="00ED6435">
        <w:rPr>
          <w:rFonts w:ascii="Arial" w:hAnsi="Arial" w:cs="Arial"/>
          <w:szCs w:val="22"/>
        </w:rPr>
        <w:t>éto Smlouvy nadále náleží Objednatel</w:t>
      </w:r>
      <w:r w:rsidR="005332FC">
        <w:rPr>
          <w:rFonts w:ascii="Arial" w:hAnsi="Arial" w:cs="Arial"/>
          <w:szCs w:val="22"/>
        </w:rPr>
        <w:t>ům</w:t>
      </w:r>
      <w:r w:rsidRPr="00ED6435">
        <w:rPr>
          <w:rFonts w:ascii="Arial" w:hAnsi="Arial" w:cs="Arial"/>
          <w:szCs w:val="22"/>
        </w:rPr>
        <w:t xml:space="preserve">. </w:t>
      </w:r>
    </w:p>
    <w:p w14:paraId="4720F0BB"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lastRenderedPageBreak/>
        <w:t>Ochrana osobních údajů</w:t>
      </w:r>
      <w:bookmarkEnd w:id="98"/>
      <w:r w:rsidRPr="00ED6435">
        <w:rPr>
          <w:rFonts w:ascii="Arial" w:hAnsi="Arial" w:cs="Arial"/>
          <w:szCs w:val="22"/>
        </w:rPr>
        <w:t xml:space="preserve"> a Důvěrných informací</w:t>
      </w:r>
      <w:bookmarkEnd w:id="99"/>
    </w:p>
    <w:p w14:paraId="55C006C8" w14:textId="77777777"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42D1001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66FE7A74" w14:textId="77777777"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veškeré informace jakékoliv povahy týkající se Objednatel</w:t>
      </w:r>
      <w:r w:rsidR="00AB7B26">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AB7B26">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AB7B26">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4BACA223" w14:textId="4E3FED91"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AB7B26">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8B46C9">
        <w:rPr>
          <w:rFonts w:ascii="Arial" w:hAnsi="Arial" w:cs="Arial"/>
        </w:rPr>
        <w:t>ům</w:t>
      </w:r>
      <w:r w:rsidR="00AB7B26">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38D4E511"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 byly či budou poskytnuty Zhotoviteli Objednatel</w:t>
      </w:r>
      <w:r w:rsidR="00AB7B26">
        <w:rPr>
          <w:rFonts w:ascii="Arial" w:hAnsi="Arial" w:cs="Arial"/>
        </w:rPr>
        <w:t>i</w:t>
      </w:r>
      <w:r w:rsidRPr="5784E4A4">
        <w:rPr>
          <w:rFonts w:ascii="Arial" w:hAnsi="Arial" w:cs="Arial"/>
        </w:rPr>
        <w:t xml:space="preserve">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AB7B26">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5A649A89"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6089600C"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113683E1"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w:t>
      </w:r>
      <w:r w:rsidR="00B451E7">
        <w:rPr>
          <w:rFonts w:ascii="Arial" w:hAnsi="Arial" w:cs="Arial"/>
        </w:rPr>
        <w:t>sou</w:t>
      </w:r>
      <w:r w:rsidRPr="00ED6435">
        <w:rPr>
          <w:rFonts w:ascii="Arial" w:hAnsi="Arial" w:cs="Arial"/>
        </w:rPr>
        <w:t xml:space="preserve"> Objednatel</w:t>
      </w:r>
      <w:r w:rsidR="00B451E7">
        <w:rPr>
          <w:rFonts w:ascii="Arial" w:hAnsi="Arial" w:cs="Arial"/>
        </w:rPr>
        <w:t>é</w:t>
      </w:r>
      <w:r w:rsidRPr="00ED6435">
        <w:rPr>
          <w:rFonts w:ascii="Arial" w:hAnsi="Arial" w:cs="Arial"/>
        </w:rPr>
        <w:t xml:space="preserve">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736E0835" w14:textId="77777777"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D71F25">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D71F25">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D71F25">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5F3DBF4E"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5EE0FC75"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78420EA2" w14:textId="77777777"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19385FE7"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22C3EE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1A1647">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51B18A95" w14:textId="4166962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3EF">
        <w:rPr>
          <w:rFonts w:ascii="Arial" w:hAnsi="Arial" w:cs="Arial"/>
          <w:szCs w:val="22"/>
        </w:rPr>
        <w:t>12</w:t>
      </w:r>
      <w:r w:rsidRPr="00ED6435">
        <w:rPr>
          <w:rFonts w:ascii="Arial" w:hAnsi="Arial" w:cs="Arial"/>
          <w:szCs w:val="22"/>
        </w:rPr>
        <w:fldChar w:fldCharType="end"/>
      </w:r>
      <w:r w:rsidRPr="00ED6435">
        <w:rPr>
          <w:rFonts w:ascii="Arial" w:hAnsi="Arial" w:cs="Arial"/>
          <w:szCs w:val="22"/>
        </w:rPr>
        <w:t>, vzniká Objednatel</w:t>
      </w:r>
      <w:r w:rsidR="001A1647">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1A1647">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sidR="001A1647">
        <w:rPr>
          <w:rFonts w:ascii="Arial" w:hAnsi="Arial" w:cs="Arial"/>
          <w:szCs w:val="22"/>
        </w:rPr>
        <w:t>é</w:t>
      </w:r>
      <w:r w:rsidRPr="00ED6435">
        <w:rPr>
          <w:rFonts w:ascii="Arial" w:hAnsi="Arial" w:cs="Arial"/>
          <w:szCs w:val="22"/>
        </w:rPr>
        <w:t xml:space="preserve"> j</w:t>
      </w:r>
      <w:r w:rsidR="001A1647">
        <w:rPr>
          <w:rFonts w:ascii="Arial" w:hAnsi="Arial" w:cs="Arial"/>
          <w:szCs w:val="22"/>
        </w:rPr>
        <w:t>sou</w:t>
      </w:r>
      <w:r w:rsidRPr="00ED6435">
        <w:rPr>
          <w:rFonts w:ascii="Arial" w:hAnsi="Arial" w:cs="Arial"/>
          <w:szCs w:val="22"/>
        </w:rPr>
        <w:t xml:space="preserv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231E4E79"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1A1647">
        <w:rPr>
          <w:rFonts w:ascii="Arial" w:hAnsi="Arial" w:cs="Arial"/>
          <w:szCs w:val="22"/>
        </w:rPr>
        <w:t xml:space="preserve">é </w:t>
      </w:r>
      <w:r w:rsidRPr="00ED6435">
        <w:rPr>
          <w:rFonts w:ascii="Arial" w:hAnsi="Arial" w:cs="Arial"/>
          <w:szCs w:val="22"/>
        </w:rPr>
        <w:t>za účelem plnění Smlouvy zpracováv</w:t>
      </w:r>
      <w:r w:rsidR="001A1647">
        <w:rPr>
          <w:rFonts w:ascii="Arial" w:hAnsi="Arial" w:cs="Arial"/>
          <w:szCs w:val="22"/>
        </w:rPr>
        <w:t>ají</w:t>
      </w:r>
      <w:r w:rsidRPr="00ED6435">
        <w:rPr>
          <w:rFonts w:ascii="Arial" w:hAnsi="Arial" w:cs="Arial"/>
          <w:szCs w:val="22"/>
        </w:rPr>
        <w:t xml:space="preserve">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e, které získal</w:t>
      </w:r>
      <w:r w:rsidR="001A1647">
        <w:rPr>
          <w:rFonts w:ascii="Arial" w:hAnsi="Arial" w:cs="Arial"/>
          <w:szCs w:val="22"/>
        </w:rPr>
        <w:t>i</w:t>
      </w:r>
      <w:r w:rsidRPr="00ED6435">
        <w:rPr>
          <w:rFonts w:ascii="Arial" w:hAnsi="Arial" w:cs="Arial"/>
          <w:szCs w:val="22"/>
        </w:rPr>
        <w:t xml:space="preserve"> v souvislosti s plněním Smlouvy a které zpracováv</w:t>
      </w:r>
      <w:r w:rsidR="001A1647">
        <w:rPr>
          <w:rFonts w:ascii="Arial" w:hAnsi="Arial" w:cs="Arial"/>
          <w:szCs w:val="22"/>
        </w:rPr>
        <w:t>ají</w:t>
      </w:r>
      <w:r w:rsidRPr="00ED6435">
        <w:rPr>
          <w:rFonts w:ascii="Arial" w:hAnsi="Arial" w:cs="Arial"/>
          <w:szCs w:val="22"/>
        </w:rPr>
        <w:t xml:space="preserve">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em dle této Smlouvy bud</w:t>
      </w:r>
      <w:r w:rsidR="001A1647">
        <w:rPr>
          <w:rFonts w:ascii="Arial" w:hAnsi="Arial" w:cs="Arial"/>
          <w:szCs w:val="22"/>
        </w:rPr>
        <w:t>ou</w:t>
      </w:r>
      <w:r w:rsidRPr="00ED6435">
        <w:rPr>
          <w:rFonts w:ascii="Arial" w:hAnsi="Arial" w:cs="Arial"/>
          <w:szCs w:val="22"/>
        </w:rPr>
        <w:t xml:space="preserve"> Objednatel</w:t>
      </w:r>
      <w:r w:rsidR="001A1647">
        <w:rPr>
          <w:rFonts w:ascii="Arial" w:hAnsi="Arial" w:cs="Arial"/>
          <w:szCs w:val="22"/>
        </w:rPr>
        <w:t>é</w:t>
      </w:r>
      <w:r w:rsidRPr="00ED6435">
        <w:rPr>
          <w:rFonts w:ascii="Arial" w:hAnsi="Arial" w:cs="Arial"/>
          <w:szCs w:val="22"/>
        </w:rPr>
        <w:t xml:space="preserve">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5CB5315A"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2E3328C8"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že neprodleně na žádost Objednatel</w:t>
      </w:r>
      <w:r w:rsidR="00C821D5">
        <w:rPr>
          <w:rFonts w:ascii="Arial" w:hAnsi="Arial" w:cs="Arial"/>
          <w:szCs w:val="22"/>
        </w:rPr>
        <w:t>ů</w:t>
      </w:r>
      <w:r w:rsidRPr="00ED6435">
        <w:rPr>
          <w:rFonts w:ascii="Arial" w:hAnsi="Arial" w:cs="Arial"/>
          <w:szCs w:val="22"/>
        </w:rPr>
        <w:t xml:space="preserv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C821D5">
        <w:rPr>
          <w:rFonts w:ascii="Arial" w:hAnsi="Arial" w:cs="Arial"/>
          <w:szCs w:val="22"/>
        </w:rPr>
        <w:t>ům</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7BB04763"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34AF8CCA" w14:textId="52D3CE65"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821D5">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w:t>
      </w:r>
      <w:r w:rsidR="00C821D5">
        <w:rPr>
          <w:rFonts w:ascii="Arial" w:hAnsi="Arial" w:cs="Arial"/>
          <w:szCs w:val="22"/>
        </w:rPr>
        <w:t>em č. 1</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3EF">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4DB8E38B" w14:textId="77777777"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w:t>
      </w:r>
      <w:r w:rsidR="00C821D5">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48FE343F" w14:textId="77777777"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w:t>
      </w:r>
      <w:r w:rsidR="00C821D5">
        <w:rPr>
          <w:rFonts w:ascii="Arial" w:hAnsi="Arial" w:cs="Arial"/>
          <w:szCs w:val="22"/>
        </w:rPr>
        <w:t xml:space="preserve"> č. 1 je</w:t>
      </w:r>
      <w:r w:rsidRPr="00C62699">
        <w:rPr>
          <w:rFonts w:ascii="Arial" w:hAnsi="Arial" w:cs="Arial"/>
          <w:szCs w:val="22"/>
        </w:rPr>
        <w:t xml:space="preserve"> povin</w:t>
      </w:r>
      <w:r w:rsidR="00C821D5">
        <w:rPr>
          <w:rFonts w:ascii="Arial" w:hAnsi="Arial" w:cs="Arial"/>
          <w:szCs w:val="22"/>
        </w:rPr>
        <w:t>en</w:t>
      </w:r>
      <w:r w:rsidRPr="00C62699">
        <w:rPr>
          <w:rFonts w:ascii="Arial" w:hAnsi="Arial" w:cs="Arial"/>
          <w:szCs w:val="22"/>
        </w:rPr>
        <w:t xml:space="preserve">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C821D5">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Objednatel</w:t>
      </w:r>
      <w:r w:rsidR="00C821D5">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5B272C2D" w14:textId="0DFC113E"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adami, má Objednatel</w:t>
      </w:r>
      <w:r w:rsidR="00110E78">
        <w:rPr>
          <w:rFonts w:ascii="Arial" w:hAnsi="Arial" w:cs="Arial"/>
          <w:szCs w:val="22"/>
        </w:rPr>
        <w:t xml:space="preserve"> č. 1</w:t>
      </w:r>
      <w:r w:rsidR="007E4C30">
        <w:rPr>
          <w:rFonts w:ascii="Arial" w:hAnsi="Arial" w:cs="Arial"/>
          <w:szCs w:val="22"/>
        </w:rPr>
        <w:t xml:space="preserve">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110E78">
        <w:rPr>
          <w:rFonts w:ascii="Arial" w:hAnsi="Arial" w:cs="Arial"/>
          <w:szCs w:val="22"/>
        </w:rPr>
        <w:t xml:space="preserve"> č. 1</w:t>
      </w:r>
      <w:r w:rsidRPr="00C62699">
        <w:rPr>
          <w:rFonts w:ascii="Arial" w:hAnsi="Arial" w:cs="Arial"/>
          <w:szCs w:val="22"/>
        </w:rPr>
        <w:t>.</w:t>
      </w:r>
      <w:bookmarkEnd w:id="116"/>
      <w:bookmarkEnd w:id="117"/>
      <w:bookmarkEnd w:id="118"/>
      <w:bookmarkEnd w:id="119"/>
    </w:p>
    <w:p w14:paraId="08D6ABA5" w14:textId="1A2E39F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3EF">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w:t>
      </w:r>
      <w:r w:rsidR="00BB127A">
        <w:rPr>
          <w:rFonts w:ascii="Arial" w:hAnsi="Arial" w:cs="Arial"/>
          <w:szCs w:val="22"/>
        </w:rPr>
        <w:t xml:space="preserve">ají </w:t>
      </w:r>
      <w:r w:rsidRPr="00C62699">
        <w:rPr>
          <w:rFonts w:ascii="Arial" w:hAnsi="Arial" w:cs="Arial"/>
          <w:szCs w:val="22"/>
        </w:rPr>
        <w:t>Objednatel</w:t>
      </w:r>
      <w:r w:rsidR="00BB127A">
        <w:rPr>
          <w:rFonts w:ascii="Arial" w:hAnsi="Arial" w:cs="Arial"/>
          <w:szCs w:val="22"/>
        </w:rPr>
        <w:t xml:space="preserve">é </w:t>
      </w:r>
      <w:r w:rsidRPr="00C62699">
        <w:rPr>
          <w:rFonts w:ascii="Arial" w:hAnsi="Arial" w:cs="Arial"/>
          <w:szCs w:val="22"/>
        </w:rPr>
        <w:t>právo:</w:t>
      </w:r>
    </w:p>
    <w:p w14:paraId="2E837EA2" w14:textId="645B462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zajistit s</w:t>
      </w:r>
      <w:r w:rsidR="00BB127A">
        <w:rPr>
          <w:rFonts w:ascii="Arial" w:hAnsi="Arial" w:cs="Arial"/>
        </w:rPr>
        <w:t>ami</w:t>
      </w:r>
      <w:r w:rsidRPr="00C62699">
        <w:rPr>
          <w:rFonts w:ascii="Arial" w:hAnsi="Arial" w:cs="Arial"/>
        </w:rPr>
        <w:t xml:space="preserve">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w:t>
      </w:r>
      <w:r w:rsidR="00BB127A">
        <w:rPr>
          <w:rFonts w:ascii="Arial" w:hAnsi="Arial" w:cs="Arial"/>
        </w:rPr>
        <w:t>ů</w:t>
      </w:r>
      <w:r w:rsidR="00043B8E" w:rsidRPr="00C62699">
        <w:rPr>
          <w:rFonts w:ascii="Arial" w:hAnsi="Arial" w:cs="Arial"/>
        </w:rPr>
        <w:t xml:space="preserv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3EF">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059DCE58"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201B002"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BB127A">
        <w:rPr>
          <w:rFonts w:ascii="Arial" w:hAnsi="Arial" w:cs="Arial"/>
          <w:szCs w:val="22"/>
        </w:rPr>
        <w:t>ů</w:t>
      </w:r>
      <w:r w:rsidRPr="00ED6435">
        <w:rPr>
          <w:rFonts w:ascii="Arial" w:hAnsi="Arial" w:cs="Arial"/>
          <w:szCs w:val="22"/>
        </w:rPr>
        <w:t xml:space="preserve"> na náhradu újmy.</w:t>
      </w:r>
    </w:p>
    <w:p w14:paraId="65C9EC61" w14:textId="77777777"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0E7E3329"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1A7D7148"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96F9246"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284B6D55"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83747A">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83747A">
        <w:rPr>
          <w:rFonts w:ascii="Arial" w:hAnsi="Arial" w:cs="Arial"/>
          <w:szCs w:val="22"/>
        </w:rPr>
        <w:t xml:space="preserve"> č. 1</w:t>
      </w:r>
      <w:r w:rsidR="00BB62D9" w:rsidRPr="00ED6435">
        <w:rPr>
          <w:rFonts w:ascii="Arial" w:hAnsi="Arial" w:cs="Arial"/>
          <w:szCs w:val="22"/>
        </w:rPr>
        <w:t>, aby učinil kroky k zabránění vzniku újmy či k jejímu zmírnění, m</w:t>
      </w:r>
      <w:r w:rsidR="0083747A">
        <w:rPr>
          <w:rFonts w:ascii="Arial" w:hAnsi="Arial" w:cs="Arial"/>
          <w:szCs w:val="22"/>
        </w:rPr>
        <w:t xml:space="preserve">ají </w:t>
      </w:r>
      <w:r w:rsidR="00BB62D9" w:rsidRPr="00ED6435">
        <w:rPr>
          <w:rFonts w:ascii="Arial" w:hAnsi="Arial" w:cs="Arial"/>
          <w:szCs w:val="22"/>
        </w:rPr>
        <w:t>Objednatel</w:t>
      </w:r>
      <w:r w:rsidR="0083747A">
        <w:rPr>
          <w:rFonts w:ascii="Arial" w:hAnsi="Arial" w:cs="Arial"/>
          <w:szCs w:val="22"/>
        </w:rPr>
        <w:t>é</w:t>
      </w:r>
      <w:r w:rsidR="00BB62D9" w:rsidRPr="00ED6435">
        <w:rPr>
          <w:rFonts w:ascii="Arial" w:hAnsi="Arial" w:cs="Arial"/>
          <w:szCs w:val="22"/>
        </w:rPr>
        <w:t xml:space="preserve"> proti </w:t>
      </w:r>
      <w:r w:rsidRPr="00ED6435">
        <w:rPr>
          <w:rFonts w:ascii="Arial" w:hAnsi="Arial" w:cs="Arial"/>
          <w:szCs w:val="22"/>
        </w:rPr>
        <w:t>Zhotovitel</w:t>
      </w:r>
      <w:r w:rsidR="00BB62D9" w:rsidRPr="00ED6435">
        <w:rPr>
          <w:rFonts w:ascii="Arial" w:hAnsi="Arial" w:cs="Arial"/>
          <w:szCs w:val="22"/>
        </w:rPr>
        <w:t>i nárok na náhradu újmy, která tím Objednatel</w:t>
      </w:r>
      <w:r w:rsidR="0083747A">
        <w:rPr>
          <w:rFonts w:ascii="Arial" w:hAnsi="Arial" w:cs="Arial"/>
          <w:szCs w:val="22"/>
        </w:rPr>
        <w:t>ům</w:t>
      </w:r>
      <w:r w:rsidR="00BB62D9" w:rsidRPr="00ED6435">
        <w:rPr>
          <w:rFonts w:ascii="Arial" w:hAnsi="Arial" w:cs="Arial"/>
          <w:szCs w:val="22"/>
        </w:rPr>
        <w:t xml:space="preserve"> vznikla. </w:t>
      </w:r>
    </w:p>
    <w:p w14:paraId="70AE30EA"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276B36">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276B36">
        <w:rPr>
          <w:rFonts w:ascii="Arial" w:hAnsi="Arial" w:cs="Arial"/>
          <w:szCs w:val="22"/>
        </w:rPr>
        <w:t>ům</w:t>
      </w:r>
      <w:r w:rsidR="00BB62D9" w:rsidRPr="00ED6435">
        <w:rPr>
          <w:rFonts w:ascii="Arial" w:hAnsi="Arial" w:cs="Arial"/>
          <w:szCs w:val="22"/>
        </w:rPr>
        <w:t>.</w:t>
      </w:r>
    </w:p>
    <w:p w14:paraId="65977572" w14:textId="77777777"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7E817ABD" w14:textId="777777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w:t>
      </w:r>
      <w:r w:rsidR="00276B36">
        <w:rPr>
          <w:rFonts w:ascii="Arial" w:hAnsi="Arial" w:cs="Arial"/>
          <w:szCs w:val="22"/>
        </w:rPr>
        <w:t>é</w:t>
      </w:r>
      <w:r w:rsidRPr="00ED6435">
        <w:rPr>
          <w:rFonts w:ascii="Arial" w:hAnsi="Arial" w:cs="Arial"/>
          <w:szCs w:val="22"/>
        </w:rPr>
        <w:t xml:space="preserve"> učiní anebo opomen</w:t>
      </w:r>
      <w:r w:rsidR="00276B36">
        <w:rPr>
          <w:rFonts w:ascii="Arial" w:hAnsi="Arial" w:cs="Arial"/>
          <w:szCs w:val="22"/>
        </w:rPr>
        <w:t>ou</w:t>
      </w:r>
      <w:r w:rsidRPr="00ED6435">
        <w:rPr>
          <w:rFonts w:ascii="Arial" w:hAnsi="Arial" w:cs="Arial"/>
          <w:szCs w:val="22"/>
        </w:rPr>
        <w:t xml:space="preserve"> či nebud</w:t>
      </w:r>
      <w:r w:rsidR="00276B36">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 ze strany orgánů veřejné správy, je Zhotovitel povinen tuto takto vzniklou újmu Objednatel</w:t>
      </w:r>
      <w:r w:rsidR="00276B36">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sidR="00276B36">
        <w:rPr>
          <w:rFonts w:ascii="Arial" w:hAnsi="Arial" w:cs="Arial"/>
          <w:szCs w:val="22"/>
        </w:rPr>
        <w:t>ů</w:t>
      </w:r>
      <w:r w:rsidRPr="00ED6435">
        <w:rPr>
          <w:rFonts w:ascii="Arial" w:hAnsi="Arial" w:cs="Arial"/>
          <w:szCs w:val="22"/>
        </w:rPr>
        <w:t>, nebo pokud na možné porušení předpisů Zhotovitel Objednatele předem neupozornil.</w:t>
      </w:r>
    </w:p>
    <w:p w14:paraId="484EAD2E" w14:textId="77777777"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lastRenderedPageBreak/>
        <w:t>Okolnosti vylučující povinnost k náhradě újmy</w:t>
      </w:r>
      <w:bookmarkEnd w:id="123"/>
    </w:p>
    <w:p w14:paraId="0D5695C1" w14:textId="77777777"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Zhotovitel se zavazuje upozornit Objednatele</w:t>
      </w:r>
      <w:r w:rsidR="00C147A4">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4DBBD0FF" w14:textId="77777777"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394DB635" w14:textId="34B20B8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3EF">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sidR="00A014FC">
        <w:rPr>
          <w:rFonts w:ascii="Arial" w:hAnsi="Arial" w:cs="Arial"/>
          <w:szCs w:val="22"/>
        </w:rPr>
        <w:t>ů</w:t>
      </w:r>
      <w:r w:rsidRPr="00ED6435">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7553D47C"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0B92F5" w14:textId="77777777"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531188DC" w14:textId="77777777"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62BC412D" w14:textId="43694CCB"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w:t>
      </w:r>
      <w:r w:rsidRPr="008B46C9">
        <w:rPr>
          <w:rFonts w:ascii="Arial" w:hAnsi="Arial" w:cs="Arial"/>
        </w:rPr>
        <w:t>m</w:t>
      </w:r>
      <w:r w:rsidR="008B46C9" w:rsidRPr="008B46C9">
        <w:rPr>
          <w:rFonts w:ascii="Arial" w:hAnsi="Arial" w:cs="Arial"/>
        </w:rPr>
        <w:t>ají</w:t>
      </w:r>
      <w:r w:rsidRPr="008B46C9">
        <w:rPr>
          <w:rFonts w:ascii="Arial" w:hAnsi="Arial" w:cs="Arial"/>
        </w:rPr>
        <w:t xml:space="preserve"> Objednatel</w:t>
      </w:r>
      <w:r w:rsidR="008B46C9" w:rsidRPr="008B46C9">
        <w:rPr>
          <w:rFonts w:ascii="Arial" w:hAnsi="Arial" w:cs="Arial"/>
        </w:rPr>
        <w:t>é</w:t>
      </w:r>
      <w:r w:rsidRPr="008B46C9">
        <w:rPr>
          <w:rFonts w:ascii="Arial" w:hAnsi="Arial" w:cs="Arial"/>
        </w:rPr>
        <w:t xml:space="preserve"> vůči</w:t>
      </w:r>
      <w:r w:rsidRPr="00032278">
        <w:rPr>
          <w:rFonts w:ascii="Arial" w:hAnsi="Arial" w:cs="Arial"/>
        </w:rPr>
        <w:t xml:space="preserve">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6B1D52B5" w14:textId="61C4C86F"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8B46C9">
        <w:rPr>
          <w:rFonts w:ascii="Arial" w:hAnsi="Arial" w:cs="Arial"/>
        </w:rPr>
        <w:fldChar w:fldCharType="begin"/>
      </w:r>
      <w:r w:rsidR="008B18A4" w:rsidRPr="008B46C9">
        <w:rPr>
          <w:rFonts w:ascii="Arial" w:hAnsi="Arial" w:cs="Arial"/>
        </w:rPr>
        <w:instrText xml:space="preserve"> REF _Ref51003106 \r \h </w:instrText>
      </w:r>
      <w:r w:rsidR="005113AC" w:rsidRPr="008B46C9">
        <w:rPr>
          <w:rFonts w:ascii="Arial" w:hAnsi="Arial" w:cs="Arial"/>
        </w:rPr>
        <w:instrText xml:space="preserve"> \* MERGEFORMAT </w:instrText>
      </w:r>
      <w:r w:rsidR="008B18A4" w:rsidRPr="008B46C9">
        <w:rPr>
          <w:rFonts w:ascii="Arial" w:hAnsi="Arial" w:cs="Arial"/>
        </w:rPr>
      </w:r>
      <w:r w:rsidR="008B18A4" w:rsidRPr="008B46C9">
        <w:rPr>
          <w:rFonts w:ascii="Arial" w:hAnsi="Arial" w:cs="Arial"/>
        </w:rPr>
        <w:fldChar w:fldCharType="separate"/>
      </w:r>
      <w:r w:rsidR="007C23EF">
        <w:rPr>
          <w:rFonts w:ascii="Arial" w:hAnsi="Arial" w:cs="Arial"/>
        </w:rPr>
        <w:t>5.5</w:t>
      </w:r>
      <w:r w:rsidR="008B18A4" w:rsidRPr="008B46C9">
        <w:rPr>
          <w:rFonts w:ascii="Arial" w:hAnsi="Arial" w:cs="Arial"/>
        </w:rPr>
        <w:fldChar w:fldCharType="end"/>
      </w:r>
      <w:r w:rsidRPr="008B46C9">
        <w:rPr>
          <w:rFonts w:ascii="Arial" w:hAnsi="Arial" w:cs="Arial"/>
        </w:rPr>
        <w:t>, m</w:t>
      </w:r>
      <w:r w:rsidR="008B46C9" w:rsidRPr="008B46C9">
        <w:rPr>
          <w:rFonts w:ascii="Arial" w:hAnsi="Arial" w:cs="Arial"/>
        </w:rPr>
        <w:t>ají</w:t>
      </w:r>
      <w:r w:rsidRPr="008B46C9">
        <w:rPr>
          <w:rFonts w:ascii="Arial" w:hAnsi="Arial" w:cs="Arial"/>
        </w:rPr>
        <w:t xml:space="preserve"> Objednatel</w:t>
      </w:r>
      <w:r w:rsidR="008B46C9" w:rsidRPr="008B46C9">
        <w:rPr>
          <w:rFonts w:ascii="Arial" w:hAnsi="Arial" w:cs="Arial"/>
        </w:rPr>
        <w:t>é</w:t>
      </w:r>
      <w:r w:rsidRPr="008B46C9">
        <w:rPr>
          <w:rFonts w:ascii="Arial" w:hAnsi="Arial" w:cs="Arial"/>
        </w:rPr>
        <w:t xml:space="preserve"> vůči</w:t>
      </w:r>
      <w:r w:rsidRPr="00ED6435">
        <w:rPr>
          <w:rFonts w:ascii="Arial" w:hAnsi="Arial" w:cs="Arial"/>
        </w:rPr>
        <w:t xml:space="preserve">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5EFAD127" w14:textId="19B8E1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 xml:space="preserve">poruší-li Zhotovitel povinnost dle </w:t>
      </w:r>
      <w:r w:rsidRPr="001A0361">
        <w:rPr>
          <w:rFonts w:ascii="Arial" w:hAnsi="Arial" w:cs="Arial"/>
        </w:rPr>
        <w:t>čl. </w:t>
      </w:r>
      <w:r w:rsidRPr="001A0361">
        <w:rPr>
          <w:rFonts w:ascii="Arial" w:hAnsi="Arial" w:cs="Arial"/>
        </w:rPr>
        <w:fldChar w:fldCharType="begin"/>
      </w:r>
      <w:r w:rsidRPr="001A0361">
        <w:rPr>
          <w:rFonts w:ascii="Arial" w:hAnsi="Arial" w:cs="Arial"/>
        </w:rPr>
        <w:instrText xml:space="preserve"> REF _Ref51003549 \r \h </w:instrText>
      </w:r>
      <w:r w:rsidR="005113AC" w:rsidRPr="001A0361">
        <w:rPr>
          <w:rFonts w:ascii="Arial" w:hAnsi="Arial" w:cs="Arial"/>
        </w:rPr>
        <w:instrText xml:space="preserve"> \* MERGEFORMAT </w:instrText>
      </w:r>
      <w:r w:rsidRPr="001A0361">
        <w:rPr>
          <w:rFonts w:ascii="Arial" w:hAnsi="Arial" w:cs="Arial"/>
        </w:rPr>
      </w:r>
      <w:r w:rsidRPr="001A0361">
        <w:rPr>
          <w:rFonts w:ascii="Arial" w:hAnsi="Arial" w:cs="Arial"/>
        </w:rPr>
        <w:fldChar w:fldCharType="separate"/>
      </w:r>
      <w:r w:rsidR="007C23EF">
        <w:rPr>
          <w:rFonts w:ascii="Arial" w:hAnsi="Arial" w:cs="Arial"/>
        </w:rPr>
        <w:t>9.1</w:t>
      </w:r>
      <w:r w:rsidRPr="001A0361">
        <w:rPr>
          <w:rFonts w:ascii="Arial" w:hAnsi="Arial" w:cs="Arial"/>
        </w:rPr>
        <w:fldChar w:fldCharType="end"/>
      </w:r>
      <w:r w:rsidRPr="001A0361">
        <w:rPr>
          <w:rFonts w:ascii="Arial" w:hAnsi="Arial" w:cs="Arial"/>
        </w:rPr>
        <w:t>, m</w:t>
      </w:r>
      <w:r w:rsidR="008B46C9" w:rsidRPr="001A0361">
        <w:rPr>
          <w:rFonts w:ascii="Arial" w:hAnsi="Arial" w:cs="Arial"/>
        </w:rPr>
        <w:t>ají</w:t>
      </w:r>
      <w:r w:rsidRPr="001A0361">
        <w:rPr>
          <w:rFonts w:ascii="Arial" w:hAnsi="Arial" w:cs="Arial"/>
        </w:rPr>
        <w:t xml:space="preserve"> Objednatel</w:t>
      </w:r>
      <w:r w:rsidR="008B46C9" w:rsidRPr="001A0361">
        <w:rPr>
          <w:rFonts w:ascii="Arial" w:hAnsi="Arial" w:cs="Arial"/>
        </w:rPr>
        <w:t xml:space="preserve">é </w:t>
      </w:r>
      <w:r w:rsidRPr="001A0361">
        <w:rPr>
          <w:rFonts w:ascii="Arial" w:hAnsi="Arial" w:cs="Arial"/>
        </w:rPr>
        <w:t>vůči</w:t>
      </w:r>
      <w:r w:rsidRPr="00ED6435">
        <w:rPr>
          <w:rFonts w:ascii="Arial" w:hAnsi="Arial" w:cs="Arial"/>
        </w:rPr>
        <w:t xml:space="preserve">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736B87B" w14:textId="45DCF928"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3EF">
        <w:rPr>
          <w:rFonts w:ascii="Arial" w:hAnsi="Arial" w:cs="Arial"/>
        </w:rPr>
        <w:t>9.4</w:t>
      </w:r>
      <w:r w:rsidRPr="00ED6435">
        <w:rPr>
          <w:rFonts w:ascii="Arial" w:hAnsi="Arial" w:cs="Arial"/>
        </w:rPr>
        <w:fldChar w:fldCharType="end"/>
      </w:r>
      <w:r w:rsidRPr="00ED6435">
        <w:rPr>
          <w:rFonts w:ascii="Arial" w:hAnsi="Arial" w:cs="Arial"/>
        </w:rPr>
        <w:t>, m</w:t>
      </w:r>
      <w:r w:rsidR="001A0361">
        <w:rPr>
          <w:rFonts w:ascii="Arial" w:hAnsi="Arial" w:cs="Arial"/>
        </w:rPr>
        <w:t xml:space="preserve">ají </w:t>
      </w:r>
      <w:r w:rsidRPr="001A0361">
        <w:rPr>
          <w:rFonts w:ascii="Arial" w:hAnsi="Arial" w:cs="Arial"/>
        </w:rPr>
        <w:t>Objednatel</w:t>
      </w:r>
      <w:r w:rsidR="001A0361" w:rsidRPr="001A0361">
        <w:rPr>
          <w:rFonts w:ascii="Arial" w:hAnsi="Arial" w:cs="Arial"/>
        </w:rPr>
        <w:t>é</w:t>
      </w:r>
      <w:r w:rsidRPr="001A0361">
        <w:rPr>
          <w:rFonts w:ascii="Arial" w:hAnsi="Arial" w:cs="Arial"/>
        </w:rPr>
        <w:t xml:space="preserve"> vůči Zhotoviteli</w:t>
      </w:r>
      <w:r w:rsidRPr="00ED6435">
        <w:rPr>
          <w:rFonts w:ascii="Arial" w:hAnsi="Arial" w:cs="Arial"/>
        </w:rPr>
        <w:t xml:space="preserve">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6950356D" w14:textId="04D62A7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3EF">
        <w:rPr>
          <w:rFonts w:ascii="Arial" w:hAnsi="Arial" w:cs="Arial"/>
        </w:rPr>
        <w:t>9.5</w:t>
      </w:r>
      <w:r w:rsidRPr="00ED6435">
        <w:rPr>
          <w:rFonts w:ascii="Arial" w:hAnsi="Arial" w:cs="Arial"/>
        </w:rPr>
        <w:fldChar w:fldCharType="end"/>
      </w:r>
      <w:r w:rsidRPr="00ED6435">
        <w:rPr>
          <w:rFonts w:ascii="Arial" w:hAnsi="Arial" w:cs="Arial"/>
        </w:rPr>
        <w:t xml:space="preserve">, </w:t>
      </w:r>
      <w:r w:rsidRPr="001A0361">
        <w:rPr>
          <w:rFonts w:ascii="Arial" w:hAnsi="Arial" w:cs="Arial"/>
        </w:rPr>
        <w:t>m</w:t>
      </w:r>
      <w:r w:rsidR="001A0361" w:rsidRPr="001A0361">
        <w:rPr>
          <w:rFonts w:ascii="Arial" w:hAnsi="Arial" w:cs="Arial"/>
        </w:rPr>
        <w:t>ají</w:t>
      </w:r>
      <w:r w:rsidRPr="001A0361">
        <w:rPr>
          <w:rFonts w:ascii="Arial" w:hAnsi="Arial" w:cs="Arial"/>
        </w:rPr>
        <w:t xml:space="preserve"> Objednatel</w:t>
      </w:r>
      <w:r w:rsidR="001A0361" w:rsidRPr="001A0361">
        <w:rPr>
          <w:rFonts w:ascii="Arial" w:hAnsi="Arial" w:cs="Arial"/>
        </w:rPr>
        <w:t>é</w:t>
      </w:r>
      <w:r w:rsidRPr="001A0361">
        <w:rPr>
          <w:rFonts w:ascii="Arial" w:hAnsi="Arial" w:cs="Arial"/>
        </w:rPr>
        <w:t xml:space="preserve"> vůči</w:t>
      </w:r>
      <w:r w:rsidRPr="00ED6435">
        <w:rPr>
          <w:rFonts w:ascii="Arial" w:hAnsi="Arial" w:cs="Arial"/>
        </w:rPr>
        <w:t xml:space="preserve">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451E8245" w14:textId="4EA6837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udělit Objednateli</w:t>
      </w:r>
      <w:r w:rsidR="00A014FC">
        <w:rPr>
          <w:rFonts w:ascii="Arial" w:hAnsi="Arial" w:cs="Arial"/>
        </w:rPr>
        <w:t xml:space="preserve"> č. 1</w:t>
      </w:r>
      <w:r w:rsidRPr="00ED6435">
        <w:rPr>
          <w:rFonts w:ascii="Arial" w:hAnsi="Arial" w:cs="Arial"/>
        </w:rPr>
        <w:t xml:space="preserve">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3EF">
        <w:rPr>
          <w:rFonts w:ascii="Arial" w:hAnsi="Arial" w:cs="Arial"/>
        </w:rPr>
        <w:t>11</w:t>
      </w:r>
      <w:r w:rsidR="00282D67"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3E786B95" w14:textId="76D85F2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3EF">
        <w:rPr>
          <w:rFonts w:ascii="Arial" w:hAnsi="Arial" w:cs="Arial"/>
        </w:rPr>
        <w:t>12</w:t>
      </w:r>
      <w:r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2CC3F6CA" w14:textId="5469CC3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3EF">
        <w:rPr>
          <w:rFonts w:ascii="Arial" w:hAnsi="Arial" w:cs="Arial"/>
        </w:rPr>
        <w:t>13.4</w:t>
      </w:r>
      <w:r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 xml:space="preserve">é </w:t>
      </w:r>
      <w:r w:rsidRPr="00ED6435">
        <w:rPr>
          <w:rFonts w:ascii="Arial" w:hAnsi="Arial" w:cs="Arial"/>
        </w:rPr>
        <w:t xml:space="preserve">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604E8080" w14:textId="48422F63"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7C61FC">
        <w:rPr>
          <w:rFonts w:ascii="Arial" w:hAnsi="Arial" w:cs="Arial"/>
        </w:rPr>
        <w:t>5.1</w:t>
      </w:r>
      <w:r w:rsidR="007F17AD">
        <w:rPr>
          <w:rFonts w:ascii="Arial" w:hAnsi="Arial" w:cs="Arial"/>
        </w:rPr>
        <w:t>7</w:t>
      </w:r>
      <w:r w:rsidRPr="5784E4A4">
        <w:rPr>
          <w:rFonts w:ascii="Arial" w:hAnsi="Arial" w:cs="Arial"/>
        </w:rPr>
        <w:t>, m</w:t>
      </w:r>
      <w:r w:rsidR="00A014FC">
        <w:rPr>
          <w:rFonts w:ascii="Arial" w:hAnsi="Arial" w:cs="Arial"/>
        </w:rPr>
        <w:t>ají</w:t>
      </w:r>
      <w:r w:rsidRPr="5784E4A4">
        <w:rPr>
          <w:rFonts w:ascii="Arial" w:hAnsi="Arial" w:cs="Arial"/>
        </w:rPr>
        <w:t xml:space="preserve"> Objednatel</w:t>
      </w:r>
      <w:r w:rsidR="00A014FC">
        <w:rPr>
          <w:rFonts w:ascii="Arial" w:hAnsi="Arial" w:cs="Arial"/>
        </w:rPr>
        <w:t>é</w:t>
      </w:r>
      <w:r w:rsidRPr="5784E4A4">
        <w:rPr>
          <w:rFonts w:ascii="Arial" w:hAnsi="Arial" w:cs="Arial"/>
        </w:rPr>
        <w:t xml:space="preserve"> vůči Zhotoviteli právo na zaplacení smluvní pokuty ve výši 10 000 Kč (slovy: deset tisíc korun českých) za každé jednotlivé porušení;</w:t>
      </w:r>
    </w:p>
    <w:p w14:paraId="3EA487D1" w14:textId="5F94968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7C61FC">
        <w:rPr>
          <w:rFonts w:ascii="Arial" w:hAnsi="Arial" w:cs="Arial"/>
        </w:rPr>
        <w:t>5.</w:t>
      </w:r>
      <w:r w:rsidR="007F17AD">
        <w:rPr>
          <w:rFonts w:ascii="Arial" w:hAnsi="Arial" w:cs="Arial"/>
        </w:rPr>
        <w:t>19</w:t>
      </w:r>
      <w:r w:rsidRPr="5784E4A4">
        <w:rPr>
          <w:rFonts w:ascii="Arial" w:hAnsi="Arial" w:cs="Arial"/>
        </w:rPr>
        <w:t>, m</w:t>
      </w:r>
      <w:r w:rsidR="00A014FC">
        <w:rPr>
          <w:rFonts w:ascii="Arial" w:hAnsi="Arial" w:cs="Arial"/>
        </w:rPr>
        <w:t>ají</w:t>
      </w:r>
      <w:r w:rsidRPr="5784E4A4">
        <w:rPr>
          <w:rFonts w:ascii="Arial" w:hAnsi="Arial" w:cs="Arial"/>
        </w:rPr>
        <w:t xml:space="preserve"> Objednatel</w:t>
      </w:r>
      <w:r w:rsidR="00A014FC">
        <w:rPr>
          <w:rFonts w:ascii="Arial" w:hAnsi="Arial" w:cs="Arial"/>
        </w:rPr>
        <w:t>é</w:t>
      </w:r>
      <w:r w:rsidRPr="5784E4A4">
        <w:rPr>
          <w:rFonts w:ascii="Arial" w:hAnsi="Arial" w:cs="Arial"/>
        </w:rPr>
        <w:t xml:space="preserve"> vůči Zhotoviteli právo na zaplacení smluvní pokuty ve výši 20 000 Kč (slovy: dvacet tisíc korun českých) za každé jednotlivé porušení. </w:t>
      </w:r>
    </w:p>
    <w:p w14:paraId="48FB242F" w14:textId="77777777"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65A7EEF2"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7686ABE1" w14:textId="33408F7F"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w:t>
      </w:r>
      <w:r w:rsidR="00A014FC">
        <w:rPr>
          <w:rFonts w:ascii="Arial" w:hAnsi="Arial" w:cs="Arial"/>
        </w:rPr>
        <w:t>ů</w:t>
      </w:r>
      <w:r w:rsidRPr="00ED6435">
        <w:rPr>
          <w:rFonts w:ascii="Arial" w:hAnsi="Arial" w:cs="Arial"/>
        </w:rPr>
        <w:t xml:space="preserve"> </w:t>
      </w:r>
      <w:r w:rsidR="00BB13C6" w:rsidRPr="00ED6435">
        <w:rPr>
          <w:rFonts w:ascii="Arial" w:hAnsi="Arial" w:cs="Arial"/>
        </w:rPr>
        <w:t>na náhradu újmy v plném rozsahu</w:t>
      </w:r>
    </w:p>
    <w:p w14:paraId="277CBB25"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w:t>
      </w:r>
      <w:r w:rsidR="00A014FC">
        <w:rPr>
          <w:rFonts w:ascii="Arial" w:hAnsi="Arial" w:cs="Arial"/>
        </w:rPr>
        <w:t>ů</w:t>
      </w:r>
      <w:r w:rsidRPr="00ED6435">
        <w:rPr>
          <w:rFonts w:ascii="Arial" w:hAnsi="Arial" w:cs="Arial"/>
        </w:rPr>
        <w:t xml:space="preserve"> na odstoupení od této Smlouvy; ani</w:t>
      </w:r>
    </w:p>
    <w:p w14:paraId="77243D33"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w:t>
      </w:r>
      <w:r w:rsidR="00A014FC">
        <w:rPr>
          <w:rFonts w:ascii="Arial" w:hAnsi="Arial" w:cs="Arial"/>
        </w:rPr>
        <w:t>é</w:t>
      </w:r>
      <w:r w:rsidRPr="00ED6435">
        <w:rPr>
          <w:rFonts w:ascii="Arial" w:hAnsi="Arial" w:cs="Arial"/>
        </w:rPr>
        <w:t xml:space="preserve"> výslovně písemně prohlásí, že na plnění dané povinnosti netrvá.</w:t>
      </w:r>
    </w:p>
    <w:p w14:paraId="444CC7A9" w14:textId="69760C6C"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70C78105" w14:textId="6DFF412A" w:rsidR="001D637C" w:rsidRPr="00ED6435" w:rsidRDefault="001D637C" w:rsidP="00B77235">
      <w:pPr>
        <w:pStyle w:val="Level2"/>
        <w:spacing w:line="240" w:lineRule="auto"/>
        <w:ind w:left="567" w:hanging="567"/>
        <w:jc w:val="both"/>
        <w:rPr>
          <w:rFonts w:ascii="Arial" w:hAnsi="Arial" w:cs="Arial"/>
          <w:szCs w:val="22"/>
        </w:rPr>
      </w:pPr>
      <w:r w:rsidRPr="00ED6435">
        <w:rPr>
          <w:rFonts w:ascii="Arial" w:hAnsi="Arial" w:cs="Arial"/>
        </w:rPr>
        <w:t xml:space="preserve">Veškeré smluvní pokuty a sankce dle této Smlouvy uhradí Zhotovitel takto: </w:t>
      </w:r>
      <w:r>
        <w:rPr>
          <w:rFonts w:ascii="Arial" w:hAnsi="Arial" w:cs="Arial"/>
        </w:rPr>
        <w:t>39</w:t>
      </w:r>
      <w:r w:rsidRPr="00ED6435">
        <w:rPr>
          <w:rFonts w:ascii="Arial" w:hAnsi="Arial" w:cs="Arial"/>
        </w:rPr>
        <w:t xml:space="preserve"> % z celkové výše smluvní pokuty Objednateli č. 1 a </w:t>
      </w:r>
      <w:r>
        <w:rPr>
          <w:rFonts w:ascii="Arial" w:hAnsi="Arial" w:cs="Arial"/>
        </w:rPr>
        <w:t>69</w:t>
      </w:r>
      <w:r w:rsidRPr="00ED6435">
        <w:rPr>
          <w:rFonts w:ascii="Arial" w:hAnsi="Arial" w:cs="Arial"/>
        </w:rPr>
        <w:t xml:space="preserve"> % z celkové výše smluvní pokuty Objednateli č.</w:t>
      </w:r>
      <w:r>
        <w:rPr>
          <w:rFonts w:ascii="Arial" w:hAnsi="Arial" w:cs="Arial"/>
        </w:rPr>
        <w:t> </w:t>
      </w:r>
      <w:r w:rsidRPr="00ED6435">
        <w:rPr>
          <w:rFonts w:ascii="Arial" w:hAnsi="Arial" w:cs="Arial"/>
        </w:rPr>
        <w:t>2</w:t>
      </w:r>
      <w:r>
        <w:rPr>
          <w:rFonts w:ascii="Arial" w:hAnsi="Arial" w:cs="Arial"/>
        </w:rPr>
        <w:t>.</w:t>
      </w:r>
    </w:p>
    <w:p w14:paraId="50947B3B" w14:textId="77777777"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6B48624B" w14:textId="77777777"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w:t>
      </w:r>
      <w:r w:rsidR="00215E67">
        <w:rPr>
          <w:rFonts w:ascii="Arial" w:hAnsi="Arial" w:cs="Arial"/>
          <w:szCs w:val="22"/>
        </w:rPr>
        <w:t>é</w:t>
      </w:r>
      <w:r w:rsidRPr="00ED6435">
        <w:rPr>
          <w:rFonts w:ascii="Arial" w:hAnsi="Arial" w:cs="Arial"/>
          <w:szCs w:val="22"/>
        </w:rPr>
        <w:t xml:space="preserve">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w:t>
      </w:r>
      <w:r w:rsidR="003C0848" w:rsidRPr="00ED6435">
        <w:rPr>
          <w:rFonts w:ascii="Arial" w:hAnsi="Arial" w:cs="Arial"/>
          <w:szCs w:val="22"/>
        </w:rPr>
        <w:lastRenderedPageBreak/>
        <w:t xml:space="preserve">změny </w:t>
      </w:r>
      <w:r w:rsidR="003C0848" w:rsidRPr="00C62699">
        <w:rPr>
          <w:rFonts w:ascii="Arial" w:hAnsi="Arial" w:cs="Arial"/>
          <w:szCs w:val="22"/>
        </w:rPr>
        <w:t>závazku ze Smlouvy, které nejsou Vyhrazenou změnou ve smyslu této Smlouvy, budou řešeny výhradně postupem a v souladu s § 222 ZZVZ.</w:t>
      </w:r>
    </w:p>
    <w:p w14:paraId="52EFCB9C" w14:textId="35CCADBD"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3EF">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215E67">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3EF">
        <w:rPr>
          <w:rFonts w:ascii="Arial" w:hAnsi="Arial" w:cs="Arial"/>
          <w:szCs w:val="22"/>
        </w:rPr>
        <w:t>4.6</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215E67">
        <w:rPr>
          <w:rFonts w:ascii="Arial" w:hAnsi="Arial" w:cs="Arial"/>
          <w:szCs w:val="22"/>
        </w:rPr>
        <w:t>ům</w:t>
      </w:r>
      <w:r w:rsidRPr="00C62699">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nepřekročí částku určenou Objednatel</w:t>
      </w:r>
      <w:r w:rsidR="00215E67">
        <w:rPr>
          <w:rFonts w:ascii="Arial" w:hAnsi="Arial" w:cs="Arial"/>
          <w:szCs w:val="22"/>
        </w:rPr>
        <w:t>em č. 1</w:t>
      </w:r>
      <w:r w:rsidRPr="00C62699">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3EF">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3EF">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3EF">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3EF">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3EF">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3EF">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3EF">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5462FCF5" w14:textId="0293CAF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215E67">
        <w:rPr>
          <w:rFonts w:ascii="Arial" w:hAnsi="Arial" w:cs="Arial"/>
          <w:szCs w:val="22"/>
        </w:rPr>
        <w:t>é</w:t>
      </w:r>
      <w:r w:rsidRPr="00ED6435">
        <w:rPr>
          <w:rFonts w:ascii="Arial" w:hAnsi="Arial" w:cs="Arial"/>
          <w:szCs w:val="22"/>
        </w:rPr>
        <w:t xml:space="preserve"> si v souladu s § 100 odst. 1 ZZVZ vyhrazuj</w:t>
      </w:r>
      <w:r w:rsidR="00215E67">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3EF">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748F224F" w14:textId="77777777"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15E67">
        <w:rPr>
          <w:rFonts w:ascii="Arial" w:hAnsi="Arial" w:cs="Arial"/>
          <w:szCs w:val="22"/>
        </w:rPr>
        <w:t>10</w:t>
      </w:r>
      <w:r w:rsidRPr="00C62699">
        <w:rPr>
          <w:rFonts w:ascii="Arial" w:hAnsi="Arial" w:cs="Arial"/>
          <w:szCs w:val="22"/>
        </w:rPr>
        <w:t xml:space="preserve"> % Ceny Díla bez DPH.</w:t>
      </w:r>
      <w:bookmarkEnd w:id="134"/>
    </w:p>
    <w:p w14:paraId="322432B3" w14:textId="77777777"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1B9DC90" w14:textId="77777777"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424F4A7E" w14:textId="77777777"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76E996DE" w14:textId="77777777"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7A4DAD58" w14:textId="77777777"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0FFFBFD" w14:textId="137CAD3B"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3EF">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3EF">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3EF">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3EF">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3EF">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3EF">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3EF">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3EF">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3EF">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3EF">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3EF">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3EF">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4772C57E" w14:textId="102732CD"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3EF">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 povinen poskytnout Objednatel</w:t>
      </w:r>
      <w:r w:rsidR="00215E67">
        <w:rPr>
          <w:rFonts w:ascii="Arial" w:hAnsi="Arial" w:cs="Arial"/>
          <w:szCs w:val="22"/>
        </w:rPr>
        <w:t>ům</w:t>
      </w:r>
      <w:r w:rsidRPr="00C62699">
        <w:rPr>
          <w:rFonts w:ascii="Arial" w:hAnsi="Arial" w:cs="Arial"/>
          <w:szCs w:val="22"/>
        </w:rPr>
        <w:t xml:space="preserve">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190F4F8A" w14:textId="77777777"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7B6B0FA9"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5544BEE1"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495B9A9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5A45D54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44135FB4"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364B599A" w14:textId="77777777"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03B9414A"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750A6D46"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2C0F1BE1"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w:t>
      </w:r>
      <w:r w:rsidR="00215E67">
        <w:rPr>
          <w:rFonts w:ascii="Arial" w:hAnsi="Arial" w:cs="Arial"/>
          <w:szCs w:val="22"/>
        </w:rPr>
        <w:t>é</w:t>
      </w:r>
      <w:r w:rsidR="0021275B" w:rsidRPr="00C62699">
        <w:rPr>
          <w:rFonts w:ascii="Arial" w:hAnsi="Arial" w:cs="Arial"/>
          <w:szCs w:val="22"/>
        </w:rPr>
        <w:t xml:space="preserve"> j</w:t>
      </w:r>
      <w:r w:rsidR="00215E67">
        <w:rPr>
          <w:rFonts w:ascii="Arial" w:hAnsi="Arial" w:cs="Arial"/>
          <w:szCs w:val="22"/>
        </w:rPr>
        <w:t>sou</w:t>
      </w:r>
      <w:r w:rsidR="0021275B" w:rsidRPr="00C62699">
        <w:rPr>
          <w:rFonts w:ascii="Arial" w:hAnsi="Arial" w:cs="Arial"/>
          <w:szCs w:val="22"/>
        </w:rPr>
        <w:t xml:space="preserve"> oprávněn</w:t>
      </w:r>
      <w:r w:rsidR="00215E67">
        <w:rPr>
          <w:rFonts w:ascii="Arial" w:hAnsi="Arial" w:cs="Arial"/>
          <w:szCs w:val="22"/>
        </w:rPr>
        <w:t>i</w:t>
      </w:r>
      <w:r w:rsidR="0021275B" w:rsidRPr="00C62699">
        <w:rPr>
          <w:rFonts w:ascii="Arial" w:hAnsi="Arial" w:cs="Arial"/>
          <w:szCs w:val="22"/>
        </w:rPr>
        <w:t xml:space="preserve"> odstoupit od této Smlouvy v případě, že:</w:t>
      </w:r>
      <w:r w:rsidR="0021275B" w:rsidRPr="00C62699">
        <w:rPr>
          <w:rFonts w:ascii="Arial" w:hAnsi="Arial" w:cs="Arial"/>
          <w:szCs w:val="22"/>
          <w:u w:val="single"/>
        </w:rPr>
        <w:t xml:space="preserve"> </w:t>
      </w:r>
    </w:p>
    <w:bookmarkEnd w:id="137"/>
    <w:p w14:paraId="5AAD4D8B"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4584C049"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10D194DA"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454A25">
        <w:rPr>
          <w:rFonts w:ascii="Arial" w:hAnsi="Arial" w:cs="Arial"/>
        </w:rPr>
        <w:t xml:space="preserve"> č. 1</w:t>
      </w:r>
      <w:r w:rsidRPr="5784E4A4">
        <w:rPr>
          <w:rFonts w:ascii="Arial" w:hAnsi="Arial" w:cs="Arial"/>
        </w:rPr>
        <w:t xml:space="preserve"> toto své porušení nenapraví;</w:t>
      </w:r>
    </w:p>
    <w:p w14:paraId="53482AFD"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2A603CE"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215E67">
        <w:rPr>
          <w:rFonts w:ascii="Arial" w:hAnsi="Arial" w:cs="Arial"/>
        </w:rPr>
        <w:t>ů</w:t>
      </w:r>
      <w:r w:rsidRPr="5784E4A4">
        <w:rPr>
          <w:rFonts w:ascii="Arial" w:hAnsi="Arial" w:cs="Arial"/>
        </w:rPr>
        <w:t>;</w:t>
      </w:r>
    </w:p>
    <w:p w14:paraId="05ECABCA" w14:textId="42B1FA3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3EF">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63870F77"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4F6933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11D960D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5B657C30"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5F5A13FA"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1DBD5628"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039F0B6F"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07865F12"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w:t>
      </w:r>
      <w:r w:rsidR="00215E67">
        <w:rPr>
          <w:rFonts w:ascii="Arial" w:hAnsi="Arial" w:cs="Arial"/>
        </w:rPr>
        <w:t>é</w:t>
      </w:r>
      <w:r w:rsidRPr="00ED6435">
        <w:rPr>
          <w:rFonts w:ascii="Arial" w:hAnsi="Arial" w:cs="Arial"/>
        </w:rPr>
        <w:t xml:space="preserve"> nezaplatil</w:t>
      </w:r>
      <w:r w:rsidR="00215E67">
        <w:rPr>
          <w:rFonts w:ascii="Arial" w:hAnsi="Arial" w:cs="Arial"/>
        </w:rPr>
        <w:t>i</w:t>
      </w:r>
      <w:r w:rsidRPr="00ED6435">
        <w:rPr>
          <w:rFonts w:ascii="Arial" w:hAnsi="Arial" w:cs="Arial"/>
        </w:rPr>
        <w:t xml:space="preserve"> jakoukoli dlužnou částku dle této Smlouvy řádně a včas a toto porušení nenapravil ani do třiceti (30) dnů ode dne obdržení písemné výzvy k nápravě; nebo</w:t>
      </w:r>
    </w:p>
    <w:p w14:paraId="48F9DC6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Objednatel</w:t>
      </w:r>
      <w:r w:rsidR="00215E67">
        <w:rPr>
          <w:rFonts w:ascii="Arial" w:hAnsi="Arial" w:cs="Arial"/>
        </w:rPr>
        <w:t>é</w:t>
      </w:r>
      <w:r w:rsidRPr="5784E4A4">
        <w:rPr>
          <w:rFonts w:ascii="Arial" w:hAnsi="Arial" w:cs="Arial"/>
        </w:rPr>
        <w:t xml:space="preserve"> poruš</w:t>
      </w:r>
      <w:r w:rsidR="00215E67">
        <w:rPr>
          <w:rFonts w:ascii="Arial" w:hAnsi="Arial" w:cs="Arial"/>
        </w:rPr>
        <w:t>ili</w:t>
      </w:r>
      <w:r w:rsidRPr="5784E4A4">
        <w:rPr>
          <w:rFonts w:ascii="Arial" w:hAnsi="Arial" w:cs="Arial"/>
        </w:rPr>
        <w:t xml:space="preserve"> jinou povinnost dle této Smlouvy podstatným způsobem a ve lhůtě třiceti (30) dnů ode dne obdržení písemné výzvy k nápravě toto své porušení nenapraví. </w:t>
      </w:r>
    </w:p>
    <w:p w14:paraId="348A25DA" w14:textId="77777777"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w:t>
      </w:r>
      <w:r w:rsidR="00215E67">
        <w:rPr>
          <w:rFonts w:ascii="Arial" w:hAnsi="Arial" w:cs="Arial"/>
          <w:szCs w:val="22"/>
        </w:rPr>
        <w:t>i</w:t>
      </w:r>
      <w:r w:rsidRPr="00ED6435">
        <w:rPr>
          <w:rFonts w:ascii="Arial" w:hAnsi="Arial" w:cs="Arial"/>
          <w:szCs w:val="22"/>
        </w:rPr>
        <w:t xml:space="preserve"> zaplaceno.</w:t>
      </w:r>
    </w:p>
    <w:p w14:paraId="32DAF762" w14:textId="77777777"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1551469E" w14:textId="77777777"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A0ED0F8" w14:textId="77777777"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454A25">
        <w:rPr>
          <w:rFonts w:ascii="Arial" w:hAnsi="Arial" w:cs="Arial"/>
        </w:rPr>
        <w:t xml:space="preserve"> č. 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454A25">
        <w:rPr>
          <w:rFonts w:ascii="Arial" w:hAnsi="Arial" w:cs="Arial"/>
        </w:rPr>
        <w:t xml:space="preserve"> č. 1</w:t>
      </w:r>
      <w:r w:rsidR="00E2147A" w:rsidRPr="00ED6435">
        <w:rPr>
          <w:rFonts w:ascii="Arial" w:hAnsi="Arial" w:cs="Arial"/>
        </w:rPr>
        <w:t>, určí osobu znalce Objednatel</w:t>
      </w:r>
      <w:r w:rsidR="00454A25">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5573B56D" w14:textId="57A9A759"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007B7E">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3EF">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w:t>
      </w:r>
      <w:r w:rsidR="00007B7E">
        <w:rPr>
          <w:rFonts w:ascii="Arial" w:hAnsi="Arial" w:cs="Arial"/>
          <w:szCs w:val="22"/>
        </w:rPr>
        <w:t>ů</w:t>
      </w:r>
      <w:r w:rsidRPr="00ED6435">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007B7E">
        <w:rPr>
          <w:rFonts w:ascii="Arial" w:hAnsi="Arial" w:cs="Arial"/>
          <w:szCs w:val="22"/>
        </w:rPr>
        <w:t>ům</w:t>
      </w:r>
      <w:r w:rsidRPr="00ED6435">
        <w:rPr>
          <w:rFonts w:ascii="Arial" w:hAnsi="Arial" w:cs="Arial"/>
          <w:szCs w:val="22"/>
        </w:rPr>
        <w:t xml:space="preserve">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5303EFB0" w14:textId="1544FFC1"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3EF">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3EF">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3EF">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 xml:space="preserve">Záruka za jakost, </w:t>
      </w:r>
      <w:r w:rsidRPr="00ED6435">
        <w:rPr>
          <w:rFonts w:ascii="Arial" w:hAnsi="Arial" w:cs="Arial"/>
          <w:i/>
          <w:szCs w:val="22"/>
        </w:rPr>
        <w:lastRenderedPageBreak/>
        <w:t>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3EF">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3EF">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3EF">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3EF">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3EF">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590F0BA7" w14:textId="77777777"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313EE1E8"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546D4BC2"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AC6E20">
        <w:rPr>
          <w:rFonts w:ascii="Arial" w:hAnsi="Arial" w:cs="Arial"/>
          <w:szCs w:val="22"/>
        </w:rPr>
        <w:t xml:space="preserve"> č. 1</w:t>
      </w:r>
      <w:r w:rsidRPr="00ED6435">
        <w:rPr>
          <w:rFonts w:ascii="Arial" w:hAnsi="Arial" w:cs="Arial"/>
          <w:szCs w:val="22"/>
        </w:rPr>
        <w:t>.</w:t>
      </w:r>
    </w:p>
    <w:p w14:paraId="00004073"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55F101A4" w14:textId="7777777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w:t>
      </w:r>
      <w:r w:rsidR="003F4420">
        <w:rPr>
          <w:rFonts w:ascii="Arial" w:hAnsi="Arial" w:cs="Arial"/>
          <w:szCs w:val="22"/>
        </w:rPr>
        <w:t xml:space="preserve">ů </w:t>
      </w:r>
      <w:r w:rsidRPr="00ED6435">
        <w:rPr>
          <w:rFonts w:ascii="Arial" w:hAnsi="Arial" w:cs="Arial"/>
          <w:szCs w:val="22"/>
        </w:rPr>
        <w:t>uvádět Objednatele anebo Dílo ke své vlastní prezentaci jako referenci. Pokud Objednatel</w:t>
      </w:r>
      <w:r w:rsidR="003F4420">
        <w:rPr>
          <w:rFonts w:ascii="Arial" w:hAnsi="Arial" w:cs="Arial"/>
          <w:szCs w:val="22"/>
        </w:rPr>
        <w:t>é</w:t>
      </w:r>
      <w:r w:rsidRPr="00ED6435">
        <w:rPr>
          <w:rFonts w:ascii="Arial" w:hAnsi="Arial" w:cs="Arial"/>
          <w:szCs w:val="22"/>
        </w:rPr>
        <w:t xml:space="preserve"> bud</w:t>
      </w:r>
      <w:r w:rsidR="003F4420">
        <w:rPr>
          <w:rFonts w:ascii="Arial" w:hAnsi="Arial" w:cs="Arial"/>
          <w:szCs w:val="22"/>
        </w:rPr>
        <w:t>ou</w:t>
      </w:r>
      <w:r w:rsidRPr="00ED6435">
        <w:rPr>
          <w:rFonts w:ascii="Arial" w:hAnsi="Arial" w:cs="Arial"/>
          <w:szCs w:val="22"/>
        </w:rPr>
        <w:t xml:space="preserve"> mít následně výhrady k uvedení reference, Zhotovitel takovou referenci na základě oznámení Objednatel</w:t>
      </w:r>
      <w:r w:rsidR="003F4420">
        <w:rPr>
          <w:rFonts w:ascii="Arial" w:hAnsi="Arial" w:cs="Arial"/>
          <w:szCs w:val="22"/>
        </w:rPr>
        <w:t>ů</w:t>
      </w:r>
      <w:r w:rsidRPr="00ED6435">
        <w:rPr>
          <w:rFonts w:ascii="Arial" w:hAnsi="Arial" w:cs="Arial"/>
          <w:szCs w:val="22"/>
        </w:rPr>
        <w:t xml:space="preserve"> bez zbytečného odkladu odstraní.</w:t>
      </w:r>
    </w:p>
    <w:p w14:paraId="19D8C327" w14:textId="77777777"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AC6E20">
        <w:rPr>
          <w:rFonts w:ascii="Arial" w:hAnsi="Arial" w:cs="Arial"/>
        </w:rPr>
        <w:t>všemi</w:t>
      </w:r>
      <w:r w:rsidR="00081C18" w:rsidRPr="5784E4A4">
        <w:rPr>
          <w:rFonts w:ascii="Arial" w:hAnsi="Arial" w:cs="Arial"/>
        </w:rPr>
        <w:t xml:space="preserve"> Smluvními stranami</w:t>
      </w:r>
      <w:r w:rsidRPr="5784E4A4">
        <w:rPr>
          <w:rFonts w:ascii="Arial" w:hAnsi="Arial" w:cs="Arial"/>
        </w:rPr>
        <w:t>.</w:t>
      </w:r>
      <w:bookmarkEnd w:id="148"/>
      <w:bookmarkEnd w:id="149"/>
    </w:p>
    <w:p w14:paraId="2BC36917" w14:textId="77777777"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02A35A7F" w14:textId="77777777"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4FD36405" w14:textId="77777777"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7BB10242" w14:textId="77777777"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50B0AB24" w14:textId="77777777"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AC6E20">
        <w:rPr>
          <w:rFonts w:ascii="Arial" w:hAnsi="Arial" w:cs="Arial"/>
        </w:rPr>
        <w:t xml:space="preserve"> č. 1</w:t>
      </w:r>
      <w:r w:rsidRPr="5784E4A4">
        <w:rPr>
          <w:rFonts w:ascii="Arial" w:hAnsi="Arial" w:cs="Arial"/>
        </w:rPr>
        <w:t>.</w:t>
      </w:r>
    </w:p>
    <w:p w14:paraId="24A26603" w14:textId="77777777"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05304414" w14:textId="0A4414E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bjednatel</w:t>
      </w:r>
      <w:r w:rsidR="00AC6E20">
        <w:rPr>
          <w:rFonts w:ascii="Arial" w:hAnsi="Arial" w:cs="Arial"/>
          <w:szCs w:val="22"/>
        </w:rPr>
        <w:t xml:space="preserve"> č. 1</w:t>
      </w:r>
      <w:r w:rsidRPr="00ED6435">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3EF">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7E0D613A" w14:textId="77777777" w:rsidR="001D637C" w:rsidRDefault="001D637C" w:rsidP="001D637C">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27B07594" w14:textId="77777777"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379B7F17" w14:textId="77777777"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3676467"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1083B576" w14:textId="77777777"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7D534E1" w14:textId="77777777" w:rsidR="002B735B" w:rsidRDefault="002B735B" w:rsidP="00B77235">
      <w:pPr>
        <w:spacing w:before="240" w:line="240" w:lineRule="auto"/>
        <w:jc w:val="both"/>
        <w:rPr>
          <w:rFonts w:ascii="Arial" w:hAnsi="Arial" w:cs="Arial"/>
          <w:b/>
        </w:rPr>
      </w:pPr>
    </w:p>
    <w:p w14:paraId="395A5A61" w14:textId="77777777" w:rsidR="00D876EB" w:rsidRPr="00ED6435" w:rsidRDefault="00D876EB" w:rsidP="00B77235">
      <w:pPr>
        <w:spacing w:before="240" w:line="240" w:lineRule="auto"/>
        <w:jc w:val="both"/>
        <w:rPr>
          <w:rFonts w:ascii="Arial" w:hAnsi="Arial" w:cs="Arial"/>
          <w:b/>
        </w:rPr>
      </w:pPr>
      <w:r>
        <w:rPr>
          <w:rFonts w:ascii="Arial" w:hAnsi="Arial" w:cs="Arial"/>
          <w:b/>
        </w:rPr>
        <w:t>Objednatel č. 1</w:t>
      </w:r>
    </w:p>
    <w:p w14:paraId="5A4A0F62" w14:textId="77777777"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63CFBC4"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876EB">
        <w:rPr>
          <w:rFonts w:ascii="Arial" w:eastAsia="Times New Roman" w:hAnsi="Arial" w:cs="Arial"/>
          <w:bCs/>
          <w:lang w:eastAsia="cs-CZ"/>
        </w:rPr>
        <w:t xml:space="preserve">V Pardubicích </w:t>
      </w:r>
      <w:r w:rsidRPr="00ED6435">
        <w:rPr>
          <w:rFonts w:ascii="Arial" w:eastAsia="Times New Roman" w:hAnsi="Arial" w:cs="Arial"/>
          <w:bCs/>
          <w:lang w:eastAsia="cs-CZ"/>
        </w:rPr>
        <w:tab/>
        <w:t>Místo: …………</w:t>
      </w:r>
    </w:p>
    <w:p w14:paraId="4C936DE3"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EEB7594"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3A0A9FFC"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4A84BA1"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76A4B77"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13DDB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CCAAD5E" w14:textId="77777777" w:rsidR="00D876EB" w:rsidRDefault="00D876E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Miroslav Kučera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669CB4F" w14:textId="77777777" w:rsidR="00D876EB" w:rsidRDefault="00D876E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Pr>
          <w:rFonts w:ascii="Arial" w:eastAsia="Times New Roman" w:hAnsi="Arial" w:cs="Arial"/>
          <w:bCs/>
          <w:lang w:eastAsia="cs-CZ"/>
        </w:rPr>
        <w:tab/>
      </w:r>
      <w:proofErr w:type="gramStart"/>
      <w:r>
        <w:rPr>
          <w:rFonts w:ascii="Arial" w:eastAsia="Times New Roman" w:hAnsi="Arial" w:cs="Arial"/>
          <w:bCs/>
          <w:lang w:eastAsia="cs-CZ"/>
        </w:rPr>
        <w:t>Funkce:…</w:t>
      </w:r>
      <w:proofErr w:type="gramEnd"/>
      <w:r>
        <w:rPr>
          <w:rFonts w:ascii="Arial" w:eastAsia="Times New Roman" w:hAnsi="Arial" w:cs="Arial"/>
          <w:bCs/>
          <w:lang w:eastAsia="cs-CZ"/>
        </w:rPr>
        <w:t>……….</w:t>
      </w:r>
    </w:p>
    <w:p w14:paraId="63A97F92" w14:textId="77777777" w:rsidR="002B735B" w:rsidRPr="00ED6435" w:rsidRDefault="00D876EB" w:rsidP="00D876EB">
      <w:pPr>
        <w:tabs>
          <w:tab w:val="left" w:pos="567"/>
          <w:tab w:val="left" w:pos="5670"/>
        </w:tabs>
        <w:spacing w:after="0" w:line="240" w:lineRule="auto"/>
        <w:rPr>
          <w:rFonts w:ascii="Arial" w:hAnsi="Arial" w:cs="Arial"/>
          <w:b/>
        </w:rPr>
      </w:pPr>
      <w:r>
        <w:rPr>
          <w:rFonts w:ascii="Arial" w:eastAsia="Times New Roman" w:hAnsi="Arial" w:cs="Arial"/>
          <w:bCs/>
          <w:lang w:eastAsia="cs-CZ"/>
        </w:rPr>
        <w:t>pro Pardubický kraj</w:t>
      </w:r>
      <w:r>
        <w:rPr>
          <w:rFonts w:ascii="Arial" w:eastAsia="Times New Roman" w:hAnsi="Arial" w:cs="Arial"/>
          <w:bCs/>
          <w:lang w:eastAsia="cs-CZ"/>
        </w:rPr>
        <w:tab/>
      </w:r>
    </w:p>
    <w:p w14:paraId="788FF720" w14:textId="77777777" w:rsidR="00D876EB" w:rsidRDefault="00D876EB" w:rsidP="00D876EB">
      <w:pPr>
        <w:spacing w:line="240" w:lineRule="auto"/>
        <w:jc w:val="center"/>
        <w:rPr>
          <w:rFonts w:ascii="Arial" w:hAnsi="Arial" w:cs="Arial"/>
          <w:b/>
          <w:kern w:val="20"/>
          <w:u w:val="single"/>
        </w:rPr>
      </w:pPr>
    </w:p>
    <w:p w14:paraId="460886D4" w14:textId="77777777" w:rsidR="00D876EB" w:rsidRDefault="00D876EB" w:rsidP="00D876EB">
      <w:pPr>
        <w:spacing w:line="240" w:lineRule="auto"/>
        <w:jc w:val="center"/>
        <w:rPr>
          <w:rFonts w:ascii="Arial" w:hAnsi="Arial" w:cs="Arial"/>
          <w:b/>
          <w:kern w:val="20"/>
          <w:u w:val="single"/>
        </w:rPr>
      </w:pPr>
    </w:p>
    <w:p w14:paraId="502944C3" w14:textId="77777777" w:rsidR="00D876EB" w:rsidRDefault="00D876EB" w:rsidP="00D876EB">
      <w:pPr>
        <w:spacing w:line="240" w:lineRule="auto"/>
        <w:jc w:val="center"/>
        <w:rPr>
          <w:rFonts w:ascii="Arial" w:hAnsi="Arial" w:cs="Arial"/>
          <w:b/>
          <w:kern w:val="20"/>
          <w:u w:val="single"/>
        </w:rPr>
      </w:pPr>
    </w:p>
    <w:p w14:paraId="5A3FCD32" w14:textId="77777777" w:rsidR="00D876EB" w:rsidRPr="00ED6435" w:rsidRDefault="00D876EB" w:rsidP="00D876EB">
      <w:pPr>
        <w:spacing w:before="240" w:line="240" w:lineRule="auto"/>
        <w:jc w:val="both"/>
        <w:rPr>
          <w:rFonts w:ascii="Arial" w:hAnsi="Arial" w:cs="Arial"/>
          <w:b/>
        </w:rPr>
      </w:pPr>
      <w:r>
        <w:rPr>
          <w:rFonts w:ascii="Arial" w:hAnsi="Arial" w:cs="Arial"/>
          <w:b/>
        </w:rPr>
        <w:t>Objednatel č. 2</w:t>
      </w:r>
    </w:p>
    <w:p w14:paraId="5CAFE7A1" w14:textId="77777777" w:rsidR="00D876EB" w:rsidRDefault="00D876EB" w:rsidP="00D876EB">
      <w:pPr>
        <w:spacing w:line="240" w:lineRule="auto"/>
        <w:rPr>
          <w:rFonts w:ascii="Arial" w:hAnsi="Arial" w:cs="Arial"/>
          <w:b/>
          <w:kern w:val="20"/>
          <w:u w:val="single"/>
        </w:rPr>
      </w:pPr>
      <w:r>
        <w:rPr>
          <w:rFonts w:ascii="Arial" w:eastAsia="Times New Roman" w:hAnsi="Arial" w:cs="Arial"/>
          <w:b/>
          <w:lang w:eastAsia="cs-CZ"/>
        </w:rPr>
        <w:t>Ředitelství silnic a dálnic ČR</w:t>
      </w:r>
    </w:p>
    <w:p w14:paraId="6355FDFA" w14:textId="77777777" w:rsidR="00D876EB" w:rsidRDefault="00D876EB" w:rsidP="00D876EB">
      <w:pPr>
        <w:spacing w:line="240" w:lineRule="auto"/>
        <w:jc w:val="center"/>
        <w:rPr>
          <w:rFonts w:ascii="Arial" w:hAnsi="Arial" w:cs="Arial"/>
          <w:b/>
          <w:kern w:val="20"/>
          <w:u w:val="single"/>
        </w:rPr>
      </w:pPr>
    </w:p>
    <w:p w14:paraId="74FD4EA3"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 xml:space="preserve">V Pardubicích </w:t>
      </w:r>
      <w:r w:rsidRPr="00ED6435">
        <w:rPr>
          <w:rFonts w:ascii="Arial" w:eastAsia="Times New Roman" w:hAnsi="Arial" w:cs="Arial"/>
          <w:bCs/>
          <w:lang w:eastAsia="cs-CZ"/>
        </w:rPr>
        <w:tab/>
      </w:r>
    </w:p>
    <w:p w14:paraId="34BEB5DB"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353691B"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01F3DC6C"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035BC3C6"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727240AC"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p>
    <w:p w14:paraId="2427EABB"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w:t>
      </w:r>
    </w:p>
    <w:p w14:paraId="2A64D3FD"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Bohumil Vebr</w:t>
      </w:r>
    </w:p>
    <w:p w14:paraId="79255265" w14:textId="77777777" w:rsidR="00692FDC" w:rsidRPr="00ED6435" w:rsidRDefault="00D876EB" w:rsidP="00AC6E20">
      <w:pPr>
        <w:tabs>
          <w:tab w:val="left" w:pos="567"/>
          <w:tab w:val="left" w:pos="5670"/>
        </w:tabs>
        <w:spacing w:after="0" w:line="240" w:lineRule="auto"/>
        <w:rPr>
          <w:rFonts w:ascii="Arial" w:hAnsi="Arial" w:cs="Arial"/>
        </w:rPr>
      </w:pPr>
      <w:r>
        <w:rPr>
          <w:rFonts w:ascii="Arial" w:eastAsia="Times New Roman" w:hAnsi="Arial" w:cs="Arial"/>
          <w:bCs/>
          <w:lang w:eastAsia="cs-CZ"/>
        </w:rPr>
        <w:t>ředitel Správy Pardubice</w:t>
      </w:r>
    </w:p>
    <w:sectPr w:rsidR="00692FD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2EA0D" w14:textId="77777777" w:rsidR="0070662E" w:rsidRDefault="0070662E" w:rsidP="007936E4">
      <w:pPr>
        <w:spacing w:after="0"/>
      </w:pPr>
      <w:r>
        <w:separator/>
      </w:r>
    </w:p>
  </w:endnote>
  <w:endnote w:type="continuationSeparator" w:id="0">
    <w:p w14:paraId="380A8AEB" w14:textId="77777777" w:rsidR="0070662E" w:rsidRDefault="0070662E" w:rsidP="007936E4">
      <w:pPr>
        <w:spacing w:after="0"/>
      </w:pPr>
      <w:r>
        <w:continuationSeparator/>
      </w:r>
    </w:p>
  </w:endnote>
  <w:endnote w:type="continuationNotice" w:id="1">
    <w:p w14:paraId="587C3B5A" w14:textId="77777777" w:rsidR="0070662E" w:rsidRDefault="0070662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5FE27" w14:textId="77777777" w:rsidR="0070662E" w:rsidRPr="00330188" w:rsidRDefault="0070662E"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Pr>
        <w:rFonts w:ascii="Arial" w:hAnsi="Arial" w:cs="Arial"/>
        <w:noProof/>
        <w:sz w:val="16"/>
      </w:rPr>
      <w:t>4</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Pr>
        <w:rFonts w:ascii="Arial" w:hAnsi="Arial" w:cs="Arial"/>
        <w:noProof/>
        <w:sz w:val="16"/>
      </w:rPr>
      <w:t>32</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6E374" w14:textId="77777777" w:rsidR="0070662E" w:rsidRDefault="0070662E" w:rsidP="007936E4">
      <w:pPr>
        <w:spacing w:after="0"/>
      </w:pPr>
      <w:r>
        <w:separator/>
      </w:r>
    </w:p>
  </w:footnote>
  <w:footnote w:type="continuationSeparator" w:id="0">
    <w:p w14:paraId="3BAF5F53" w14:textId="77777777" w:rsidR="0070662E" w:rsidRDefault="0070662E" w:rsidP="007936E4">
      <w:pPr>
        <w:spacing w:after="0"/>
      </w:pPr>
      <w:r>
        <w:continuationSeparator/>
      </w:r>
    </w:p>
  </w:footnote>
  <w:footnote w:type="continuationNotice" w:id="1">
    <w:p w14:paraId="675E285D" w14:textId="77777777" w:rsidR="0070662E" w:rsidRDefault="0070662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E1823" w14:textId="77777777" w:rsidR="0070662E" w:rsidRPr="001D4BED" w:rsidRDefault="0070662E"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Sezemice nad Loučnou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1B72" w14:textId="77777777" w:rsidR="0070662E" w:rsidRPr="001D4BED" w:rsidRDefault="0070662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73086BBB" w14:textId="0BD8030A" w:rsidR="0070662E" w:rsidRPr="001D4BED" w:rsidRDefault="0070662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Sezemice nad Loučnou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7EC314F"/>
    <w:multiLevelType w:val="hybridMultilevel"/>
    <w:tmpl w:val="CCFECC0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9"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5"/>
  </w:num>
  <w:num w:numId="3">
    <w:abstractNumId w:val="41"/>
  </w:num>
  <w:num w:numId="4">
    <w:abstractNumId w:val="20"/>
  </w:num>
  <w:num w:numId="5">
    <w:abstractNumId w:val="24"/>
  </w:num>
  <w:num w:numId="6">
    <w:abstractNumId w:val="38"/>
  </w:num>
  <w:num w:numId="7">
    <w:abstractNumId w:val="10"/>
  </w:num>
  <w:num w:numId="8">
    <w:abstractNumId w:val="28"/>
  </w:num>
  <w:num w:numId="9">
    <w:abstractNumId w:val="5"/>
  </w:num>
  <w:num w:numId="10">
    <w:abstractNumId w:val="0"/>
  </w:num>
  <w:num w:numId="11">
    <w:abstractNumId w:val="6"/>
  </w:num>
  <w:num w:numId="12">
    <w:abstractNumId w:val="43"/>
  </w:num>
  <w:num w:numId="13">
    <w:abstractNumId w:val="21"/>
  </w:num>
  <w:num w:numId="14">
    <w:abstractNumId w:val="42"/>
  </w:num>
  <w:num w:numId="15">
    <w:abstractNumId w:val="34"/>
  </w:num>
  <w:num w:numId="16">
    <w:abstractNumId w:val="13"/>
  </w:num>
  <w:num w:numId="17">
    <w:abstractNumId w:val="29"/>
  </w:num>
  <w:num w:numId="18">
    <w:abstractNumId w:val="13"/>
    <w:lvlOverride w:ilvl="0">
      <w:startOverride w:val="1"/>
    </w:lvlOverride>
  </w:num>
  <w:num w:numId="19">
    <w:abstractNumId w:val="23"/>
  </w:num>
  <w:num w:numId="20">
    <w:abstractNumId w:val="40"/>
  </w:num>
  <w:num w:numId="21">
    <w:abstractNumId w:val="32"/>
  </w:num>
  <w:num w:numId="22">
    <w:abstractNumId w:val="12"/>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3"/>
  </w:num>
  <w:num w:numId="47">
    <w:abstractNumId w:val="30"/>
  </w:num>
  <w:num w:numId="48">
    <w:abstractNumId w:val="3"/>
  </w:num>
  <w:num w:numId="49">
    <w:abstractNumId w:val="8"/>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26"/>
  </w:num>
  <w:num w:numId="53">
    <w:abstractNumId w:val="27"/>
  </w:num>
  <w:num w:numId="54">
    <w:abstractNumId w:val="36"/>
  </w:num>
  <w:num w:numId="55">
    <w:abstractNumId w:val="9"/>
  </w:num>
  <w:num w:numId="56">
    <w:abstractNumId w:val="15"/>
  </w:num>
  <w:num w:numId="57">
    <w:abstractNumId w:val="11"/>
  </w:num>
  <w:num w:numId="58">
    <w:abstractNumId w:val="38"/>
  </w:num>
  <w:num w:numId="59">
    <w:abstractNumId w:val="41"/>
  </w:num>
  <w:num w:numId="60">
    <w:abstractNumId w:val="37"/>
  </w:num>
  <w:num w:numId="61">
    <w:abstractNumId w:val="17"/>
  </w:num>
  <w:num w:numId="62">
    <w:abstractNumId w:val="31"/>
  </w:num>
  <w:num w:numId="63">
    <w:abstractNumId w:val="38"/>
  </w:num>
  <w:num w:numId="64">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1B85"/>
    <w:rsid w:val="00002053"/>
    <w:rsid w:val="000035BF"/>
    <w:rsid w:val="000043C9"/>
    <w:rsid w:val="00004EE5"/>
    <w:rsid w:val="00004FA2"/>
    <w:rsid w:val="00006588"/>
    <w:rsid w:val="00006591"/>
    <w:rsid w:val="00006795"/>
    <w:rsid w:val="00007B7E"/>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3375"/>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3C8D"/>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4CDB"/>
    <w:rsid w:val="00065156"/>
    <w:rsid w:val="0006560F"/>
    <w:rsid w:val="00065B61"/>
    <w:rsid w:val="000669FB"/>
    <w:rsid w:val="000700FC"/>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6CE"/>
    <w:rsid w:val="00095ED6"/>
    <w:rsid w:val="00095FA9"/>
    <w:rsid w:val="000967C9"/>
    <w:rsid w:val="000A03AE"/>
    <w:rsid w:val="000A0980"/>
    <w:rsid w:val="000A0DA0"/>
    <w:rsid w:val="000A2018"/>
    <w:rsid w:val="000A226D"/>
    <w:rsid w:val="000A2322"/>
    <w:rsid w:val="000A2328"/>
    <w:rsid w:val="000A36C1"/>
    <w:rsid w:val="000A37B0"/>
    <w:rsid w:val="000A3C52"/>
    <w:rsid w:val="000A4816"/>
    <w:rsid w:val="000A6544"/>
    <w:rsid w:val="000B0209"/>
    <w:rsid w:val="000B1138"/>
    <w:rsid w:val="000B1E86"/>
    <w:rsid w:val="000B40EE"/>
    <w:rsid w:val="000B55E4"/>
    <w:rsid w:val="000B60F3"/>
    <w:rsid w:val="000B61D9"/>
    <w:rsid w:val="000B6251"/>
    <w:rsid w:val="000B7228"/>
    <w:rsid w:val="000B773F"/>
    <w:rsid w:val="000B7EAB"/>
    <w:rsid w:val="000C09AF"/>
    <w:rsid w:val="000C0BD2"/>
    <w:rsid w:val="000C0EA8"/>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0610"/>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8DC"/>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E78"/>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6E4"/>
    <w:rsid w:val="00151E68"/>
    <w:rsid w:val="00152135"/>
    <w:rsid w:val="001525B8"/>
    <w:rsid w:val="0015279B"/>
    <w:rsid w:val="00152EA1"/>
    <w:rsid w:val="00153789"/>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361"/>
    <w:rsid w:val="001A08EF"/>
    <w:rsid w:val="001A0C23"/>
    <w:rsid w:val="001A1647"/>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637C"/>
    <w:rsid w:val="001D73F6"/>
    <w:rsid w:val="001E055A"/>
    <w:rsid w:val="001E078A"/>
    <w:rsid w:val="001E0D0C"/>
    <w:rsid w:val="001E18E0"/>
    <w:rsid w:val="001E2356"/>
    <w:rsid w:val="001E2B1E"/>
    <w:rsid w:val="001E2BEC"/>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5E67"/>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956"/>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5F"/>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5E1C"/>
    <w:rsid w:val="002768BB"/>
    <w:rsid w:val="002768EB"/>
    <w:rsid w:val="00276B36"/>
    <w:rsid w:val="00276E15"/>
    <w:rsid w:val="00277224"/>
    <w:rsid w:val="0027727D"/>
    <w:rsid w:val="00277AFE"/>
    <w:rsid w:val="00280575"/>
    <w:rsid w:val="0028248E"/>
    <w:rsid w:val="00282D67"/>
    <w:rsid w:val="00283C94"/>
    <w:rsid w:val="002840C7"/>
    <w:rsid w:val="00284163"/>
    <w:rsid w:val="00284170"/>
    <w:rsid w:val="0028504E"/>
    <w:rsid w:val="00286400"/>
    <w:rsid w:val="00291113"/>
    <w:rsid w:val="00291D59"/>
    <w:rsid w:val="00292813"/>
    <w:rsid w:val="00293887"/>
    <w:rsid w:val="00293DF1"/>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037"/>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5D63"/>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AC8"/>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2AF"/>
    <w:rsid w:val="00337332"/>
    <w:rsid w:val="0034134A"/>
    <w:rsid w:val="0034150A"/>
    <w:rsid w:val="00341FAE"/>
    <w:rsid w:val="003420A8"/>
    <w:rsid w:val="0034244B"/>
    <w:rsid w:val="003424A9"/>
    <w:rsid w:val="00342E09"/>
    <w:rsid w:val="00343835"/>
    <w:rsid w:val="00344A8B"/>
    <w:rsid w:val="0034595D"/>
    <w:rsid w:val="00350928"/>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076"/>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6F31"/>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698"/>
    <w:rsid w:val="003F2720"/>
    <w:rsid w:val="003F2D51"/>
    <w:rsid w:val="003F3CC8"/>
    <w:rsid w:val="003F4420"/>
    <w:rsid w:val="003F48E8"/>
    <w:rsid w:val="003F5507"/>
    <w:rsid w:val="003F6BBA"/>
    <w:rsid w:val="00400364"/>
    <w:rsid w:val="00400CE8"/>
    <w:rsid w:val="00400F6F"/>
    <w:rsid w:val="0040105F"/>
    <w:rsid w:val="0040187F"/>
    <w:rsid w:val="00401952"/>
    <w:rsid w:val="00402168"/>
    <w:rsid w:val="00402863"/>
    <w:rsid w:val="00404486"/>
    <w:rsid w:val="0040495D"/>
    <w:rsid w:val="00404A0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2CA0"/>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A25"/>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09B"/>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48B4"/>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B7E66"/>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18"/>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2FC"/>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4B7"/>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373"/>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2C9"/>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1B"/>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8F8"/>
    <w:rsid w:val="00703DD4"/>
    <w:rsid w:val="00704641"/>
    <w:rsid w:val="00704FB3"/>
    <w:rsid w:val="00705716"/>
    <w:rsid w:val="00705F75"/>
    <w:rsid w:val="00706352"/>
    <w:rsid w:val="0070662E"/>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3B5B"/>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2D86"/>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39C"/>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3EF"/>
    <w:rsid w:val="007C289E"/>
    <w:rsid w:val="007C2F90"/>
    <w:rsid w:val="007C3A8C"/>
    <w:rsid w:val="007C3FE5"/>
    <w:rsid w:val="007C4E2B"/>
    <w:rsid w:val="007C5142"/>
    <w:rsid w:val="007C61FC"/>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BB3"/>
    <w:rsid w:val="007E0EAC"/>
    <w:rsid w:val="007E322B"/>
    <w:rsid w:val="007E3673"/>
    <w:rsid w:val="007E36E4"/>
    <w:rsid w:val="007E3924"/>
    <w:rsid w:val="007E40E6"/>
    <w:rsid w:val="007E4C30"/>
    <w:rsid w:val="007E4C9F"/>
    <w:rsid w:val="007E4D69"/>
    <w:rsid w:val="007E5AF1"/>
    <w:rsid w:val="007E6C99"/>
    <w:rsid w:val="007E72B5"/>
    <w:rsid w:val="007F02DF"/>
    <w:rsid w:val="007F17AD"/>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5E"/>
    <w:rsid w:val="00827599"/>
    <w:rsid w:val="00830273"/>
    <w:rsid w:val="00832DB0"/>
    <w:rsid w:val="0083309B"/>
    <w:rsid w:val="008331BB"/>
    <w:rsid w:val="00833336"/>
    <w:rsid w:val="0083412F"/>
    <w:rsid w:val="008344A6"/>
    <w:rsid w:val="008347FC"/>
    <w:rsid w:val="0083747A"/>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BE8"/>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F8D"/>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46C9"/>
    <w:rsid w:val="008B486E"/>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8CD"/>
    <w:rsid w:val="008F2D4B"/>
    <w:rsid w:val="008F3EE5"/>
    <w:rsid w:val="008F4254"/>
    <w:rsid w:val="008F4522"/>
    <w:rsid w:val="008F6438"/>
    <w:rsid w:val="00901CA0"/>
    <w:rsid w:val="009025E9"/>
    <w:rsid w:val="00902D7C"/>
    <w:rsid w:val="00902EBC"/>
    <w:rsid w:val="00903A3F"/>
    <w:rsid w:val="0090447A"/>
    <w:rsid w:val="0090466C"/>
    <w:rsid w:val="00904EBD"/>
    <w:rsid w:val="00905398"/>
    <w:rsid w:val="00906CCF"/>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D46"/>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516"/>
    <w:rsid w:val="009B0D50"/>
    <w:rsid w:val="009B2733"/>
    <w:rsid w:val="009B3417"/>
    <w:rsid w:val="009B38C6"/>
    <w:rsid w:val="009B424F"/>
    <w:rsid w:val="009B4A89"/>
    <w:rsid w:val="009B50A2"/>
    <w:rsid w:val="009B5E32"/>
    <w:rsid w:val="009B61DB"/>
    <w:rsid w:val="009C0A39"/>
    <w:rsid w:val="009C1C0B"/>
    <w:rsid w:val="009C209E"/>
    <w:rsid w:val="009C2796"/>
    <w:rsid w:val="009C2FD1"/>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4FC"/>
    <w:rsid w:val="00A015C5"/>
    <w:rsid w:val="00A0355E"/>
    <w:rsid w:val="00A03C4A"/>
    <w:rsid w:val="00A04699"/>
    <w:rsid w:val="00A0473E"/>
    <w:rsid w:val="00A0539B"/>
    <w:rsid w:val="00A05400"/>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46E27"/>
    <w:rsid w:val="00A50FEF"/>
    <w:rsid w:val="00A51CBD"/>
    <w:rsid w:val="00A52BE4"/>
    <w:rsid w:val="00A530FD"/>
    <w:rsid w:val="00A54364"/>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B7B26"/>
    <w:rsid w:val="00AC09E6"/>
    <w:rsid w:val="00AC1BD2"/>
    <w:rsid w:val="00AC40B5"/>
    <w:rsid w:val="00AC42D9"/>
    <w:rsid w:val="00AC4980"/>
    <w:rsid w:val="00AC54FA"/>
    <w:rsid w:val="00AC5D2F"/>
    <w:rsid w:val="00AC6E20"/>
    <w:rsid w:val="00AC6F47"/>
    <w:rsid w:val="00AC709A"/>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481"/>
    <w:rsid w:val="00B3745E"/>
    <w:rsid w:val="00B40314"/>
    <w:rsid w:val="00B41347"/>
    <w:rsid w:val="00B415EE"/>
    <w:rsid w:val="00B42DED"/>
    <w:rsid w:val="00B43737"/>
    <w:rsid w:val="00B43890"/>
    <w:rsid w:val="00B43B3F"/>
    <w:rsid w:val="00B43FF1"/>
    <w:rsid w:val="00B451E7"/>
    <w:rsid w:val="00B46279"/>
    <w:rsid w:val="00B463E7"/>
    <w:rsid w:val="00B46B7A"/>
    <w:rsid w:val="00B4708C"/>
    <w:rsid w:val="00B476CC"/>
    <w:rsid w:val="00B47773"/>
    <w:rsid w:val="00B504D5"/>
    <w:rsid w:val="00B5072A"/>
    <w:rsid w:val="00B50A0A"/>
    <w:rsid w:val="00B50D7E"/>
    <w:rsid w:val="00B515AC"/>
    <w:rsid w:val="00B5194F"/>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AAB"/>
    <w:rsid w:val="00B75F2E"/>
    <w:rsid w:val="00B75F9A"/>
    <w:rsid w:val="00B77235"/>
    <w:rsid w:val="00B77593"/>
    <w:rsid w:val="00B7765A"/>
    <w:rsid w:val="00B77661"/>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71E1"/>
    <w:rsid w:val="00BB02D5"/>
    <w:rsid w:val="00BB034B"/>
    <w:rsid w:val="00BB0AA2"/>
    <w:rsid w:val="00BB0C7E"/>
    <w:rsid w:val="00BB11DA"/>
    <w:rsid w:val="00BB127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2C6"/>
    <w:rsid w:val="00BD59C3"/>
    <w:rsid w:val="00BD5D96"/>
    <w:rsid w:val="00BD7088"/>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47A4"/>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E37"/>
    <w:rsid w:val="00C268B8"/>
    <w:rsid w:val="00C26CC5"/>
    <w:rsid w:val="00C31423"/>
    <w:rsid w:val="00C31600"/>
    <w:rsid w:val="00C31C5E"/>
    <w:rsid w:val="00C31DB6"/>
    <w:rsid w:val="00C33D57"/>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157C"/>
    <w:rsid w:val="00C72084"/>
    <w:rsid w:val="00C733F6"/>
    <w:rsid w:val="00C73A5B"/>
    <w:rsid w:val="00C74000"/>
    <w:rsid w:val="00C74299"/>
    <w:rsid w:val="00C7749F"/>
    <w:rsid w:val="00C77769"/>
    <w:rsid w:val="00C77DDC"/>
    <w:rsid w:val="00C81485"/>
    <w:rsid w:val="00C821D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485B"/>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4A8C"/>
    <w:rsid w:val="00CC60BA"/>
    <w:rsid w:val="00CD0D37"/>
    <w:rsid w:val="00CD0DF7"/>
    <w:rsid w:val="00CD0FD2"/>
    <w:rsid w:val="00CD1E8E"/>
    <w:rsid w:val="00CD2612"/>
    <w:rsid w:val="00CD26F7"/>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F25"/>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90C"/>
    <w:rsid w:val="00D83A25"/>
    <w:rsid w:val="00D83B59"/>
    <w:rsid w:val="00D83F16"/>
    <w:rsid w:val="00D846B6"/>
    <w:rsid w:val="00D8478D"/>
    <w:rsid w:val="00D84A67"/>
    <w:rsid w:val="00D86E17"/>
    <w:rsid w:val="00D86FBA"/>
    <w:rsid w:val="00D876EB"/>
    <w:rsid w:val="00D90376"/>
    <w:rsid w:val="00D924D0"/>
    <w:rsid w:val="00D92A2F"/>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1A6"/>
    <w:rsid w:val="00DC4DE2"/>
    <w:rsid w:val="00DC6572"/>
    <w:rsid w:val="00DC71BA"/>
    <w:rsid w:val="00DD12A7"/>
    <w:rsid w:val="00DD144F"/>
    <w:rsid w:val="00DD1FE9"/>
    <w:rsid w:val="00DD236F"/>
    <w:rsid w:val="00DD45FF"/>
    <w:rsid w:val="00DD49C7"/>
    <w:rsid w:val="00DD5980"/>
    <w:rsid w:val="00DD5BDA"/>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B6F"/>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083"/>
    <w:rsid w:val="00E52863"/>
    <w:rsid w:val="00E5291F"/>
    <w:rsid w:val="00E5400B"/>
    <w:rsid w:val="00E54808"/>
    <w:rsid w:val="00E55CCC"/>
    <w:rsid w:val="00E55EB0"/>
    <w:rsid w:val="00E56C36"/>
    <w:rsid w:val="00E56E07"/>
    <w:rsid w:val="00E56E4B"/>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1EA9"/>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47A"/>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CDB"/>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0A6"/>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577"/>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FB85AA"/>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1D4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61D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61D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customStyle="1" w:styleId="Nevyeenzmnka1">
    <w:name w:val="Nevyřešená zmínka1"/>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hepnar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0B7DDB-4EB2-456E-A68B-ACF8F3B25114}">
  <ds:schemaRefs>
    <ds:schemaRef ds:uri="http://schemas.openxmlformats.org/officeDocument/2006/bibliography"/>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32</Pages>
  <Words>15714</Words>
  <Characters>92719</Characters>
  <Application>Microsoft Office Word</Application>
  <DocSecurity>0</DocSecurity>
  <Lines>772</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97</cp:revision>
  <cp:lastPrinted>2021-04-06T08:15:00Z</cp:lastPrinted>
  <dcterms:created xsi:type="dcterms:W3CDTF">2021-03-29T12:50:00Z</dcterms:created>
  <dcterms:modified xsi:type="dcterms:W3CDTF">2021-05-28T04:45:00Z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